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56F4D" w14:textId="370CCEB6" w:rsidR="00DF2734" w:rsidRPr="005C6CFA" w:rsidRDefault="00DF2734" w:rsidP="00DF2734">
      <w:pPr>
        <w:shd w:val="clear" w:color="auto" w:fill="F2F2F2" w:themeFill="background1" w:themeFillShade="F2"/>
        <w:bidi/>
        <w:spacing w:before="100" w:beforeAutospacing="1" w:after="100" w:afterAutospacing="1" w:line="240" w:lineRule="auto"/>
        <w:ind w:left="142" w:right="288"/>
        <w:rPr>
          <w:rFonts w:cstheme="minorHAnsi" w:hint="cs"/>
          <w:b/>
          <w:sz w:val="28"/>
          <w:szCs w:val="28"/>
          <w:rtl/>
          <w:lang w:bidi="ar-QA"/>
        </w:rPr>
      </w:pPr>
      <w:r w:rsidRPr="005C6CFA">
        <w:rPr>
          <w:rFonts w:cstheme="minorHAnsi" w:hint="cs"/>
          <w:b/>
          <w:sz w:val="28"/>
          <w:szCs w:val="28"/>
          <w:rtl/>
          <w:lang w:bidi="ar-QA"/>
        </w:rPr>
        <w:t>بيان صحفي</w:t>
      </w:r>
    </w:p>
    <w:p w14:paraId="7CDED807" w14:textId="5DD1E405" w:rsidR="00676824" w:rsidRPr="005C6CFA" w:rsidRDefault="00676824" w:rsidP="00AB7C67">
      <w:pPr>
        <w:spacing w:before="100" w:beforeAutospacing="1" w:after="100" w:afterAutospacing="1" w:line="240" w:lineRule="auto"/>
        <w:ind w:left="142" w:right="288"/>
        <w:jc w:val="center"/>
        <w:rPr>
          <w:rFonts w:cstheme="minorHAnsi"/>
          <w:bCs/>
          <w:color w:val="008080"/>
          <w:sz w:val="40"/>
          <w:szCs w:val="40"/>
          <w:rtl/>
          <w:lang w:val="en-GB" w:bidi="ar-QA"/>
        </w:rPr>
      </w:pPr>
      <w:r w:rsidRPr="005C6CFA">
        <w:rPr>
          <w:rFonts w:cstheme="minorHAnsi"/>
          <w:b/>
          <w:color w:val="008080"/>
          <w:sz w:val="40"/>
          <w:szCs w:val="40"/>
          <w:rtl/>
        </w:rPr>
        <w:t xml:space="preserve"> </w:t>
      </w:r>
      <w:r w:rsidRPr="005C6CFA">
        <w:rPr>
          <w:rFonts w:cstheme="minorHAnsi"/>
          <w:bCs/>
          <w:color w:val="008080"/>
          <w:sz w:val="40"/>
          <w:szCs w:val="40"/>
          <w:rtl/>
          <w:lang w:val="en-GB" w:bidi="ar-QA"/>
        </w:rPr>
        <w:t>باحث في مركز سدرة يفوز بجائزة</w:t>
      </w:r>
      <w:r w:rsidR="0009781F" w:rsidRPr="005C6CFA">
        <w:rPr>
          <w:rFonts w:cstheme="minorHAnsi"/>
          <w:bCs/>
          <w:color w:val="008080"/>
          <w:sz w:val="40"/>
          <w:szCs w:val="40"/>
          <w:rtl/>
          <w:lang w:val="en-GB" w:bidi="ar-QA"/>
        </w:rPr>
        <w:t xml:space="preserve"> دولية</w:t>
      </w:r>
      <w:r w:rsidRPr="005C6CFA">
        <w:rPr>
          <w:rFonts w:cstheme="minorHAnsi"/>
          <w:bCs/>
          <w:color w:val="008080"/>
          <w:sz w:val="40"/>
          <w:szCs w:val="40"/>
          <w:rtl/>
          <w:lang w:val="en-GB" w:bidi="ar-QA"/>
        </w:rPr>
        <w:t xml:space="preserve"> مرموقة عن دراسته حول سرطان الكلى عند الأطفال</w:t>
      </w:r>
    </w:p>
    <w:p w14:paraId="42447457" w14:textId="77777777" w:rsidR="00676824" w:rsidRPr="005C6CFA" w:rsidRDefault="00676824" w:rsidP="00AB7C67">
      <w:pPr>
        <w:bidi/>
        <w:spacing w:before="100" w:beforeAutospacing="1" w:after="100" w:afterAutospacing="1" w:line="240" w:lineRule="auto"/>
        <w:ind w:left="720" w:right="-144"/>
        <w:jc w:val="center"/>
        <w:rPr>
          <w:rFonts w:cstheme="minorHAnsi"/>
          <w:bCs/>
          <w:color w:val="008080"/>
          <w:sz w:val="28"/>
          <w:szCs w:val="28"/>
          <w:rtl/>
          <w:lang w:val="en-GB" w:bidi="ar-QA"/>
        </w:rPr>
      </w:pPr>
      <w:r w:rsidRPr="005C6CFA">
        <w:rPr>
          <w:rFonts w:cstheme="minorHAnsi"/>
          <w:bCs/>
          <w:color w:val="008080"/>
          <w:sz w:val="28"/>
          <w:szCs w:val="28"/>
          <w:rtl/>
          <w:lang w:val="en-GB" w:bidi="ar-QA"/>
        </w:rPr>
        <w:t xml:space="preserve">سدرة يواصل جذب أفضل العقول لتعزيز الطب الشخصي في قطر </w:t>
      </w:r>
    </w:p>
    <w:p w14:paraId="2F7906DE" w14:textId="6E829634" w:rsidR="002D142A" w:rsidRPr="005C6CFA" w:rsidRDefault="002D142A" w:rsidP="00AB7C67">
      <w:pPr>
        <w:bidi/>
        <w:spacing w:before="100" w:beforeAutospacing="1" w:after="100" w:afterAutospacing="1" w:line="240" w:lineRule="auto"/>
        <w:ind w:left="720" w:right="-144"/>
        <w:rPr>
          <w:rFonts w:cstheme="minorHAnsi"/>
          <w:bCs/>
          <w:sz w:val="28"/>
          <w:szCs w:val="28"/>
          <w:u w:val="single"/>
          <w:rtl/>
          <w:lang w:bidi="ar-QA"/>
        </w:rPr>
      </w:pPr>
      <w:r w:rsidRPr="005C6CFA">
        <w:rPr>
          <w:rFonts w:cstheme="minorHAnsi"/>
          <w:bCs/>
          <w:sz w:val="28"/>
          <w:szCs w:val="28"/>
          <w:u w:val="single"/>
          <w:rtl/>
          <w:lang w:bidi="ar-QA"/>
        </w:rPr>
        <w:t>الدوحة، قطر</w:t>
      </w:r>
      <w:r w:rsidR="00AB7C67" w:rsidRPr="005C6CFA">
        <w:rPr>
          <w:rFonts w:cstheme="minorHAnsi"/>
          <w:bCs/>
          <w:sz w:val="28"/>
          <w:szCs w:val="28"/>
          <w:u w:val="single"/>
          <w:lang w:bidi="ar-QA"/>
        </w:rPr>
        <w:t xml:space="preserve">- </w:t>
      </w:r>
      <w:r w:rsidRPr="005C6CFA">
        <w:rPr>
          <w:rFonts w:cstheme="minorHAnsi"/>
          <w:bCs/>
          <w:sz w:val="28"/>
          <w:szCs w:val="28"/>
          <w:u w:val="single"/>
          <w:rtl/>
          <w:lang w:bidi="ar-QA"/>
        </w:rPr>
        <w:t xml:space="preserve"> </w:t>
      </w:r>
      <w:r w:rsidR="008528F9" w:rsidRPr="005C6CFA">
        <w:rPr>
          <w:rFonts w:cstheme="minorHAnsi"/>
          <w:bCs/>
          <w:sz w:val="28"/>
          <w:szCs w:val="28"/>
          <w:u w:val="single"/>
          <w:lang w:bidi="ar-QA"/>
        </w:rPr>
        <w:t>5</w:t>
      </w:r>
      <w:r w:rsidRPr="005C6CFA">
        <w:rPr>
          <w:rFonts w:cstheme="minorHAnsi"/>
          <w:bCs/>
          <w:sz w:val="28"/>
          <w:szCs w:val="28"/>
          <w:u w:val="single"/>
          <w:rtl/>
          <w:lang w:bidi="ar-QA"/>
        </w:rPr>
        <w:t xml:space="preserve"> ديسمبر 2018:</w:t>
      </w:r>
    </w:p>
    <w:p w14:paraId="4A22B547" w14:textId="77777777" w:rsidR="00332825" w:rsidRPr="005C6CFA" w:rsidRDefault="004673C4" w:rsidP="00AB7C67">
      <w:pPr>
        <w:bidi/>
        <w:spacing w:before="100" w:beforeAutospacing="1" w:after="100" w:afterAutospacing="1" w:line="240" w:lineRule="auto"/>
        <w:ind w:left="720" w:right="-144"/>
        <w:jc w:val="both"/>
        <w:rPr>
          <w:rFonts w:cstheme="minorHAnsi"/>
          <w:b/>
          <w:sz w:val="28"/>
          <w:szCs w:val="28"/>
          <w:rtl/>
          <w:lang w:bidi="ar-QA"/>
        </w:rPr>
      </w:pPr>
      <w:r w:rsidRPr="005C6CFA">
        <w:rPr>
          <w:rFonts w:cstheme="minorHAnsi"/>
          <w:b/>
          <w:sz w:val="28"/>
          <w:szCs w:val="28"/>
          <w:rtl/>
          <w:lang w:bidi="ar-QA"/>
        </w:rPr>
        <w:t>أعلن مركز سدرة للطب، عضو مؤسسة قطر للتربية</w:t>
      </w:r>
      <w:r w:rsidR="0099783E" w:rsidRPr="005C6CFA">
        <w:rPr>
          <w:rFonts w:cstheme="minorHAnsi"/>
          <w:b/>
          <w:sz w:val="28"/>
          <w:szCs w:val="28"/>
          <w:rtl/>
          <w:lang w:bidi="ar-QA"/>
        </w:rPr>
        <w:t xml:space="preserve"> والعلوم وتنمية المجتمع، حصول الدكتور ويليام ميفسود من قسم </w:t>
      </w:r>
      <w:r w:rsidR="009623AB" w:rsidRPr="005C6CFA">
        <w:rPr>
          <w:rFonts w:cstheme="minorHAnsi"/>
          <w:b/>
          <w:sz w:val="28"/>
          <w:szCs w:val="28"/>
          <w:rtl/>
          <w:lang w:bidi="ar-QA"/>
        </w:rPr>
        <w:t xml:space="preserve">علم الأمراض بمركز سدرة للطب، </w:t>
      </w:r>
      <w:r w:rsidR="0099783E" w:rsidRPr="005C6CFA">
        <w:rPr>
          <w:rFonts w:cstheme="minorHAnsi"/>
          <w:b/>
          <w:sz w:val="28"/>
          <w:szCs w:val="28"/>
          <w:rtl/>
          <w:lang w:bidi="ar-QA"/>
        </w:rPr>
        <w:t xml:space="preserve">على جائزة ماريان مالون في الاجتماع السنوي الرابع والستين لجمعية علم أمراض الأطفال </w:t>
      </w:r>
      <w:r w:rsidR="00332825" w:rsidRPr="005C6CFA">
        <w:rPr>
          <w:rFonts w:cstheme="minorHAnsi"/>
          <w:b/>
          <w:sz w:val="28"/>
          <w:szCs w:val="28"/>
          <w:rtl/>
          <w:lang w:bidi="ar-QA"/>
        </w:rPr>
        <w:t>الذي عقد في العاصمة الفرنسية باريس</w:t>
      </w:r>
      <w:r w:rsidR="0099783E" w:rsidRPr="005C6CFA">
        <w:rPr>
          <w:rFonts w:cstheme="minorHAnsi"/>
          <w:b/>
          <w:sz w:val="28"/>
          <w:szCs w:val="28"/>
          <w:rtl/>
          <w:lang w:bidi="ar-QA"/>
        </w:rPr>
        <w:t>.</w:t>
      </w:r>
    </w:p>
    <w:p w14:paraId="43730C6F" w14:textId="0DE91DAE" w:rsidR="00332825" w:rsidRPr="005C6CFA" w:rsidRDefault="0099783E" w:rsidP="00AB7C67">
      <w:pPr>
        <w:bidi/>
        <w:spacing w:before="100" w:beforeAutospacing="1" w:after="100" w:afterAutospacing="1" w:line="240" w:lineRule="auto"/>
        <w:ind w:left="720" w:right="-144"/>
        <w:jc w:val="both"/>
        <w:rPr>
          <w:rFonts w:cstheme="minorHAnsi"/>
          <w:b/>
          <w:sz w:val="28"/>
          <w:szCs w:val="28"/>
          <w:rtl/>
          <w:lang w:bidi="ar-QA"/>
        </w:rPr>
      </w:pPr>
      <w:r w:rsidRPr="005C6CFA">
        <w:rPr>
          <w:rFonts w:cstheme="minorHAnsi"/>
          <w:b/>
          <w:sz w:val="28"/>
          <w:szCs w:val="28"/>
          <w:rtl/>
          <w:lang w:bidi="ar-QA"/>
        </w:rPr>
        <w:t>وحصل الدكتور ميفسود على الجائز</w:t>
      </w:r>
      <w:r w:rsidR="00332825" w:rsidRPr="005C6CFA">
        <w:rPr>
          <w:rFonts w:cstheme="minorHAnsi"/>
          <w:b/>
          <w:sz w:val="28"/>
          <w:szCs w:val="28"/>
          <w:rtl/>
          <w:lang w:bidi="ar-QA"/>
        </w:rPr>
        <w:t>ة</w:t>
      </w:r>
      <w:r w:rsidRPr="005C6CFA">
        <w:rPr>
          <w:rFonts w:cstheme="minorHAnsi"/>
          <w:b/>
          <w:sz w:val="28"/>
          <w:szCs w:val="28"/>
          <w:rtl/>
          <w:lang w:bidi="ar-QA"/>
        </w:rPr>
        <w:t xml:space="preserve"> نظير </w:t>
      </w:r>
      <w:r w:rsidR="00332825" w:rsidRPr="005C6CFA">
        <w:rPr>
          <w:rFonts w:cstheme="minorHAnsi"/>
          <w:b/>
          <w:sz w:val="28"/>
          <w:szCs w:val="28"/>
          <w:rtl/>
          <w:lang w:bidi="ar-QA"/>
        </w:rPr>
        <w:t>دراسته</w:t>
      </w:r>
      <w:r w:rsidRPr="005C6CFA">
        <w:rPr>
          <w:rFonts w:cstheme="minorHAnsi"/>
          <w:b/>
          <w:sz w:val="28"/>
          <w:szCs w:val="28"/>
          <w:rtl/>
          <w:lang w:bidi="ar-QA"/>
        </w:rPr>
        <w:t xml:space="preserve"> البحثية </w:t>
      </w:r>
      <w:r w:rsidR="009623AB" w:rsidRPr="005C6CFA">
        <w:rPr>
          <w:rFonts w:cstheme="minorHAnsi"/>
          <w:b/>
          <w:sz w:val="28"/>
          <w:szCs w:val="28"/>
          <w:rtl/>
          <w:lang w:bidi="ar-QA"/>
        </w:rPr>
        <w:t>حول</w:t>
      </w:r>
      <w:r w:rsidRPr="005C6CFA">
        <w:rPr>
          <w:rFonts w:cstheme="minorHAnsi"/>
          <w:b/>
          <w:sz w:val="28"/>
          <w:szCs w:val="28"/>
          <w:rtl/>
          <w:lang w:bidi="ar-QA"/>
        </w:rPr>
        <w:t xml:space="preserve"> </w:t>
      </w:r>
      <w:r w:rsidR="009623AB" w:rsidRPr="005C6CFA">
        <w:rPr>
          <w:rFonts w:cstheme="minorHAnsi"/>
          <w:b/>
          <w:sz w:val="28"/>
          <w:szCs w:val="28"/>
          <w:rtl/>
          <w:lang w:bidi="ar-QA"/>
        </w:rPr>
        <w:t>أ</w:t>
      </w:r>
      <w:r w:rsidRPr="005C6CFA">
        <w:rPr>
          <w:rFonts w:cstheme="minorHAnsi"/>
          <w:b/>
          <w:sz w:val="28"/>
          <w:szCs w:val="28"/>
          <w:rtl/>
          <w:lang w:bidi="ar-QA"/>
        </w:rPr>
        <w:t>ور</w:t>
      </w:r>
      <w:r w:rsidR="009623AB" w:rsidRPr="005C6CFA">
        <w:rPr>
          <w:rFonts w:cstheme="minorHAnsi"/>
          <w:b/>
          <w:sz w:val="28"/>
          <w:szCs w:val="28"/>
          <w:rtl/>
          <w:lang w:bidi="ar-QA"/>
        </w:rPr>
        <w:t>ا</w:t>
      </w:r>
      <w:r w:rsidRPr="005C6CFA">
        <w:rPr>
          <w:rFonts w:cstheme="minorHAnsi"/>
          <w:b/>
          <w:sz w:val="28"/>
          <w:szCs w:val="28"/>
          <w:rtl/>
          <w:lang w:bidi="ar-QA"/>
        </w:rPr>
        <w:t>م</w:t>
      </w:r>
      <w:r w:rsidR="009623AB" w:rsidRPr="005C6CFA">
        <w:rPr>
          <w:rFonts w:cstheme="minorHAnsi"/>
          <w:b/>
          <w:sz w:val="28"/>
          <w:szCs w:val="28"/>
          <w:rtl/>
          <w:lang w:bidi="ar-QA"/>
        </w:rPr>
        <w:t xml:space="preserve"> ويلمز، وهي أكثر أنواع سرطانات الكلى انتشارًا بين الأطفال. و</w:t>
      </w:r>
      <w:r w:rsidR="00332825" w:rsidRPr="005C6CFA">
        <w:rPr>
          <w:rFonts w:cstheme="minorHAnsi"/>
          <w:b/>
          <w:sz w:val="28"/>
          <w:szCs w:val="28"/>
          <w:rtl/>
          <w:lang w:bidi="ar-QA"/>
        </w:rPr>
        <w:t>في</w:t>
      </w:r>
      <w:r w:rsidR="009623AB" w:rsidRPr="005C6CFA">
        <w:rPr>
          <w:rFonts w:cstheme="minorHAnsi"/>
          <w:b/>
          <w:sz w:val="28"/>
          <w:szCs w:val="28"/>
          <w:rtl/>
          <w:lang w:bidi="ar-QA"/>
        </w:rPr>
        <w:t xml:space="preserve"> </w:t>
      </w:r>
      <w:r w:rsidR="00332825" w:rsidRPr="005C6CFA">
        <w:rPr>
          <w:rFonts w:cstheme="minorHAnsi"/>
          <w:b/>
          <w:sz w:val="28"/>
          <w:szCs w:val="28"/>
          <w:rtl/>
          <w:lang w:bidi="ar-QA"/>
        </w:rPr>
        <w:t>دراسته</w:t>
      </w:r>
      <w:r w:rsidR="009623AB" w:rsidRPr="005C6CFA">
        <w:rPr>
          <w:rFonts w:cstheme="minorHAnsi"/>
          <w:b/>
          <w:sz w:val="28"/>
          <w:szCs w:val="28"/>
          <w:rtl/>
          <w:lang w:bidi="ar-QA"/>
        </w:rPr>
        <w:t xml:space="preserve"> البحثية</w:t>
      </w:r>
      <w:r w:rsidR="00332825" w:rsidRPr="005C6CFA">
        <w:rPr>
          <w:rFonts w:cstheme="minorHAnsi"/>
          <w:b/>
          <w:sz w:val="28"/>
          <w:szCs w:val="28"/>
          <w:rtl/>
          <w:lang w:bidi="ar-QA"/>
        </w:rPr>
        <w:t>، حدد الدكتور ميفسود</w:t>
      </w:r>
      <w:r w:rsidR="009623AB" w:rsidRPr="005C6CFA">
        <w:rPr>
          <w:rFonts w:cstheme="minorHAnsi"/>
          <w:b/>
          <w:sz w:val="28"/>
          <w:szCs w:val="28"/>
          <w:rtl/>
          <w:lang w:bidi="ar-QA"/>
        </w:rPr>
        <w:t xml:space="preserve"> الأنماط التطورية المسببة لنمو ورم ويلمز</w:t>
      </w:r>
      <w:r w:rsidR="00332825" w:rsidRPr="005C6CFA">
        <w:rPr>
          <w:rFonts w:cstheme="minorHAnsi"/>
          <w:b/>
          <w:sz w:val="28"/>
          <w:szCs w:val="28"/>
          <w:rtl/>
          <w:lang w:bidi="ar-QA"/>
        </w:rPr>
        <w:t>، مشيراً إلى</w:t>
      </w:r>
      <w:r w:rsidR="009623AB" w:rsidRPr="005C6CFA">
        <w:rPr>
          <w:rFonts w:cstheme="minorHAnsi"/>
          <w:b/>
          <w:sz w:val="28"/>
          <w:szCs w:val="28"/>
          <w:rtl/>
          <w:lang w:bidi="ar-QA"/>
        </w:rPr>
        <w:t xml:space="preserve"> إم</w:t>
      </w:r>
      <w:r w:rsidR="00FC4346" w:rsidRPr="005C6CFA">
        <w:rPr>
          <w:rFonts w:cstheme="minorHAnsi"/>
          <w:b/>
          <w:sz w:val="28"/>
          <w:szCs w:val="28"/>
          <w:rtl/>
          <w:lang w:bidi="ar-QA"/>
        </w:rPr>
        <w:t xml:space="preserve">كانية التنبؤ </w:t>
      </w:r>
      <w:r w:rsidR="00332825" w:rsidRPr="005C6CFA">
        <w:rPr>
          <w:rFonts w:cstheme="minorHAnsi"/>
          <w:b/>
          <w:sz w:val="28"/>
          <w:szCs w:val="28"/>
          <w:rtl/>
          <w:lang w:bidi="ar-QA"/>
        </w:rPr>
        <w:t xml:space="preserve">بانتكاس </w:t>
      </w:r>
      <w:r w:rsidR="00FC4346" w:rsidRPr="005C6CFA">
        <w:rPr>
          <w:rFonts w:cstheme="minorHAnsi"/>
          <w:b/>
          <w:sz w:val="28"/>
          <w:szCs w:val="28"/>
          <w:rtl/>
          <w:lang w:bidi="ar-QA"/>
        </w:rPr>
        <w:t xml:space="preserve">مرضى الحالات عالية الخطورة من خلال رصد </w:t>
      </w:r>
      <w:r w:rsidR="00332825" w:rsidRPr="005C6CFA">
        <w:rPr>
          <w:rFonts w:cstheme="minorHAnsi"/>
          <w:b/>
          <w:sz w:val="28"/>
          <w:szCs w:val="28"/>
          <w:rtl/>
          <w:lang w:bidi="ar-QA"/>
        </w:rPr>
        <w:t xml:space="preserve">حركة </w:t>
      </w:r>
      <w:r w:rsidR="00FC4346" w:rsidRPr="005C6CFA">
        <w:rPr>
          <w:rFonts w:cstheme="minorHAnsi"/>
          <w:b/>
          <w:sz w:val="28"/>
          <w:szCs w:val="28"/>
          <w:rtl/>
          <w:lang w:bidi="ar-QA"/>
        </w:rPr>
        <w:t xml:space="preserve">التغيرات الجينية في عينات مختلفة </w:t>
      </w:r>
      <w:r w:rsidR="00332825" w:rsidRPr="005C6CFA">
        <w:rPr>
          <w:rFonts w:cstheme="minorHAnsi"/>
          <w:b/>
          <w:sz w:val="28"/>
          <w:szCs w:val="28"/>
          <w:rtl/>
          <w:lang w:bidi="ar-QA"/>
        </w:rPr>
        <w:t>مأخوذة من الورم</w:t>
      </w:r>
      <w:r w:rsidR="00FC4346" w:rsidRPr="005C6CFA">
        <w:rPr>
          <w:rFonts w:cstheme="minorHAnsi"/>
          <w:b/>
          <w:sz w:val="28"/>
          <w:szCs w:val="28"/>
          <w:rtl/>
          <w:lang w:bidi="ar-QA"/>
        </w:rPr>
        <w:t xml:space="preserve">.   </w:t>
      </w:r>
    </w:p>
    <w:p w14:paraId="2CD7BB62" w14:textId="43245C20" w:rsidR="009010D4" w:rsidRPr="005C6CFA" w:rsidRDefault="00FC4346" w:rsidP="00AB7C67">
      <w:pPr>
        <w:bidi/>
        <w:spacing w:before="100" w:beforeAutospacing="1" w:after="100" w:afterAutospacing="1" w:line="240" w:lineRule="auto"/>
        <w:ind w:left="720" w:right="-144"/>
        <w:jc w:val="both"/>
        <w:rPr>
          <w:rFonts w:cstheme="minorHAnsi"/>
          <w:b/>
          <w:sz w:val="28"/>
          <w:szCs w:val="28"/>
          <w:rtl/>
          <w:lang w:bidi="ar-QA"/>
        </w:rPr>
      </w:pPr>
      <w:r w:rsidRPr="005C6CFA">
        <w:rPr>
          <w:rFonts w:cstheme="minorHAnsi"/>
          <w:b/>
          <w:sz w:val="28"/>
          <w:szCs w:val="28"/>
          <w:rtl/>
          <w:lang w:bidi="ar-QA"/>
        </w:rPr>
        <w:t xml:space="preserve"> </w:t>
      </w:r>
      <w:r w:rsidR="00332825" w:rsidRPr="005C6CFA">
        <w:rPr>
          <w:rFonts w:cstheme="minorHAnsi"/>
          <w:b/>
          <w:sz w:val="28"/>
          <w:szCs w:val="28"/>
          <w:rtl/>
          <w:lang w:bidi="ar-QA"/>
        </w:rPr>
        <w:t>و</w:t>
      </w:r>
      <w:r w:rsidR="009010D4" w:rsidRPr="005C6CFA">
        <w:rPr>
          <w:rFonts w:cstheme="minorHAnsi"/>
          <w:b/>
          <w:sz w:val="28"/>
          <w:szCs w:val="28"/>
          <w:rtl/>
          <w:lang w:bidi="ar-QA"/>
        </w:rPr>
        <w:t>التحق الدكتور ميفسود بمركز سدرة للطب كطبيب مقيم مبتدئ في علم أمراض الأطفال</w:t>
      </w:r>
      <w:r w:rsidR="00332825" w:rsidRPr="005C6CFA">
        <w:rPr>
          <w:rFonts w:cstheme="minorHAnsi"/>
          <w:b/>
          <w:sz w:val="28"/>
          <w:szCs w:val="28"/>
          <w:rtl/>
          <w:lang w:bidi="ar-QA"/>
        </w:rPr>
        <w:t>، قادمًا</w:t>
      </w:r>
      <w:r w:rsidR="009010D4" w:rsidRPr="005C6CFA">
        <w:rPr>
          <w:rFonts w:cstheme="minorHAnsi"/>
          <w:b/>
          <w:sz w:val="28"/>
          <w:szCs w:val="28"/>
          <w:rtl/>
          <w:lang w:bidi="ar-QA"/>
        </w:rPr>
        <w:t xml:space="preserve"> من مستشفى برمن</w:t>
      </w:r>
      <w:r w:rsidR="00332825" w:rsidRPr="005C6CFA">
        <w:rPr>
          <w:rFonts w:cstheme="minorHAnsi"/>
          <w:b/>
          <w:sz w:val="28"/>
          <w:szCs w:val="28"/>
          <w:rtl/>
          <w:lang w:bidi="ar-QA"/>
        </w:rPr>
        <w:t>ج</w:t>
      </w:r>
      <w:r w:rsidR="009010D4" w:rsidRPr="005C6CFA">
        <w:rPr>
          <w:rFonts w:cstheme="minorHAnsi"/>
          <w:b/>
          <w:sz w:val="28"/>
          <w:szCs w:val="28"/>
          <w:rtl/>
          <w:lang w:bidi="ar-QA"/>
        </w:rPr>
        <w:t>هام للأطفال في أبريل 2018،</w:t>
      </w:r>
      <w:r w:rsidR="00332825" w:rsidRPr="005C6CFA">
        <w:rPr>
          <w:rFonts w:cstheme="minorHAnsi"/>
          <w:b/>
          <w:sz w:val="28"/>
          <w:szCs w:val="28"/>
          <w:rtl/>
          <w:lang w:bidi="ar-QA"/>
        </w:rPr>
        <w:t xml:space="preserve"> وذلك</w:t>
      </w:r>
      <w:r w:rsidR="009010D4" w:rsidRPr="005C6CFA">
        <w:rPr>
          <w:rFonts w:cstheme="minorHAnsi"/>
          <w:b/>
          <w:sz w:val="28"/>
          <w:szCs w:val="28"/>
          <w:rtl/>
          <w:lang w:bidi="ar-QA"/>
        </w:rPr>
        <w:t xml:space="preserve"> بعد </w:t>
      </w:r>
      <w:r w:rsidR="00332825" w:rsidRPr="005C6CFA">
        <w:rPr>
          <w:rFonts w:cstheme="minorHAnsi"/>
          <w:b/>
          <w:sz w:val="28"/>
          <w:szCs w:val="28"/>
          <w:rtl/>
          <w:lang w:bidi="ar-QA"/>
        </w:rPr>
        <w:t>حصوله على تدريب</w:t>
      </w:r>
      <w:r w:rsidR="009010D4" w:rsidRPr="005C6CFA">
        <w:rPr>
          <w:rFonts w:cstheme="minorHAnsi"/>
          <w:b/>
          <w:sz w:val="28"/>
          <w:szCs w:val="28"/>
          <w:rtl/>
          <w:lang w:bidi="ar-QA"/>
        </w:rPr>
        <w:t xml:space="preserve"> في مستشفى "جريت أورموند ستريت"</w:t>
      </w:r>
      <w:r w:rsidR="00332825" w:rsidRPr="005C6CFA">
        <w:rPr>
          <w:rFonts w:cstheme="minorHAnsi"/>
          <w:b/>
          <w:sz w:val="28"/>
          <w:szCs w:val="28"/>
          <w:rtl/>
          <w:lang w:bidi="ar-QA"/>
        </w:rPr>
        <w:t xml:space="preserve"> للأطفال </w:t>
      </w:r>
      <w:r w:rsidR="009010D4" w:rsidRPr="005C6CFA">
        <w:rPr>
          <w:rFonts w:cstheme="minorHAnsi"/>
          <w:b/>
          <w:sz w:val="28"/>
          <w:szCs w:val="28"/>
          <w:rtl/>
          <w:lang w:bidi="ar-QA"/>
        </w:rPr>
        <w:t xml:space="preserve">في لندن. </w:t>
      </w:r>
      <w:r w:rsidR="00332825" w:rsidRPr="005C6CFA">
        <w:rPr>
          <w:rFonts w:cstheme="minorHAnsi"/>
          <w:b/>
          <w:sz w:val="28"/>
          <w:szCs w:val="28"/>
          <w:rtl/>
          <w:lang w:bidi="ar-QA"/>
        </w:rPr>
        <w:t>وقد أجرى</w:t>
      </w:r>
      <w:r w:rsidR="009010D4" w:rsidRPr="005C6CFA">
        <w:rPr>
          <w:rFonts w:cstheme="minorHAnsi"/>
          <w:b/>
          <w:sz w:val="28"/>
          <w:szCs w:val="28"/>
          <w:rtl/>
          <w:lang w:bidi="ar-QA"/>
        </w:rPr>
        <w:t xml:space="preserve"> أبحاثه بالشراكة مع باحثين من معهد </w:t>
      </w:r>
      <w:r w:rsidR="00332825" w:rsidRPr="005C6CFA">
        <w:rPr>
          <w:rFonts w:cstheme="minorHAnsi"/>
          <w:b/>
          <w:sz w:val="28"/>
          <w:szCs w:val="28"/>
          <w:rtl/>
          <w:lang w:bidi="ar-QA"/>
        </w:rPr>
        <w:t>"</w:t>
      </w:r>
      <w:r w:rsidR="009010D4" w:rsidRPr="005C6CFA">
        <w:rPr>
          <w:rFonts w:cstheme="minorHAnsi"/>
          <w:b/>
          <w:sz w:val="28"/>
          <w:szCs w:val="28"/>
          <w:rtl/>
          <w:lang w:bidi="ar-QA"/>
        </w:rPr>
        <w:t>فرانسيس كريك</w:t>
      </w:r>
      <w:r w:rsidR="00332825" w:rsidRPr="005C6CFA">
        <w:rPr>
          <w:rFonts w:cstheme="minorHAnsi"/>
          <w:b/>
          <w:sz w:val="28"/>
          <w:szCs w:val="28"/>
          <w:rtl/>
          <w:lang w:bidi="ar-QA"/>
        </w:rPr>
        <w:t>"</w:t>
      </w:r>
      <w:r w:rsidR="009010D4" w:rsidRPr="005C6CFA">
        <w:rPr>
          <w:rFonts w:cstheme="minorHAnsi"/>
          <w:b/>
          <w:sz w:val="28"/>
          <w:szCs w:val="28"/>
          <w:rtl/>
          <w:lang w:bidi="ar-QA"/>
        </w:rPr>
        <w:t xml:space="preserve"> </w:t>
      </w:r>
      <w:r w:rsidR="00332825" w:rsidRPr="005C6CFA">
        <w:rPr>
          <w:rFonts w:cstheme="minorHAnsi"/>
          <w:b/>
          <w:sz w:val="28"/>
          <w:szCs w:val="28"/>
          <w:rtl/>
          <w:lang w:bidi="ar-QA"/>
        </w:rPr>
        <w:t xml:space="preserve">في لندن </w:t>
      </w:r>
      <w:r w:rsidR="009010D4" w:rsidRPr="005C6CFA">
        <w:rPr>
          <w:rFonts w:cstheme="minorHAnsi"/>
          <w:b/>
          <w:sz w:val="28"/>
          <w:szCs w:val="28"/>
          <w:rtl/>
          <w:lang w:bidi="ar-QA"/>
        </w:rPr>
        <w:t xml:space="preserve">ومعهد "يو سي إل جريت أرموند ستريت" </w:t>
      </w:r>
      <w:r w:rsidR="00332825" w:rsidRPr="005C6CFA">
        <w:rPr>
          <w:rFonts w:cstheme="minorHAnsi"/>
          <w:b/>
          <w:sz w:val="28"/>
          <w:szCs w:val="28"/>
          <w:rtl/>
          <w:lang w:bidi="ar-QA"/>
        </w:rPr>
        <w:t xml:space="preserve">لصحة الأطفال في </w:t>
      </w:r>
      <w:r w:rsidR="009010D4" w:rsidRPr="005C6CFA">
        <w:rPr>
          <w:rFonts w:cstheme="minorHAnsi"/>
          <w:b/>
          <w:sz w:val="28"/>
          <w:szCs w:val="28"/>
          <w:rtl/>
          <w:lang w:bidi="ar-QA"/>
        </w:rPr>
        <w:t>لندن.</w:t>
      </w:r>
    </w:p>
    <w:p w14:paraId="2B5826D0" w14:textId="488DAF6B" w:rsidR="00127AD1" w:rsidRPr="005C6CFA" w:rsidRDefault="00332825" w:rsidP="00AB7C67">
      <w:pPr>
        <w:bidi/>
        <w:spacing w:before="100" w:beforeAutospacing="1" w:after="100" w:afterAutospacing="1" w:line="240" w:lineRule="auto"/>
        <w:ind w:left="720" w:right="-144"/>
        <w:jc w:val="both"/>
        <w:rPr>
          <w:rFonts w:cstheme="minorHAnsi"/>
          <w:b/>
          <w:sz w:val="28"/>
          <w:szCs w:val="28"/>
          <w:rtl/>
          <w:lang w:bidi="ar-QA"/>
        </w:rPr>
      </w:pPr>
      <w:r w:rsidRPr="005C6CFA">
        <w:rPr>
          <w:rFonts w:cstheme="minorHAnsi"/>
          <w:b/>
          <w:sz w:val="28"/>
          <w:szCs w:val="28"/>
          <w:rtl/>
          <w:lang w:bidi="ar-QA"/>
        </w:rPr>
        <w:t>ويفيد</w:t>
      </w:r>
      <w:r w:rsidR="009010D4" w:rsidRPr="005C6CFA">
        <w:rPr>
          <w:rFonts w:cstheme="minorHAnsi"/>
          <w:b/>
          <w:sz w:val="28"/>
          <w:szCs w:val="28"/>
          <w:rtl/>
          <w:lang w:bidi="ar-QA"/>
        </w:rPr>
        <w:t xml:space="preserve"> </w:t>
      </w:r>
      <w:r w:rsidRPr="005C6CFA">
        <w:rPr>
          <w:rFonts w:cstheme="minorHAnsi"/>
          <w:b/>
          <w:sz w:val="28"/>
          <w:szCs w:val="28"/>
          <w:rtl/>
          <w:lang w:bidi="ar-QA"/>
        </w:rPr>
        <w:t xml:space="preserve">الدكتور ميفسود في دراسته البحثية بإمكانية التنبؤ بالانتكاسة التي قد يتعرض لها </w:t>
      </w:r>
      <w:r w:rsidR="009010D4" w:rsidRPr="005C6CFA">
        <w:rPr>
          <w:rFonts w:cstheme="minorHAnsi"/>
          <w:b/>
          <w:sz w:val="28"/>
          <w:szCs w:val="28"/>
          <w:rtl/>
          <w:lang w:bidi="ar-QA"/>
        </w:rPr>
        <w:t xml:space="preserve">مجموعة من المرضى المصابين بورم ويلمز </w:t>
      </w:r>
      <w:r w:rsidRPr="005C6CFA">
        <w:rPr>
          <w:rFonts w:cstheme="minorHAnsi"/>
          <w:b/>
          <w:sz w:val="28"/>
          <w:szCs w:val="28"/>
          <w:rtl/>
          <w:lang w:bidi="ar-QA"/>
        </w:rPr>
        <w:t>عبر</w:t>
      </w:r>
      <w:r w:rsidR="00127AD1" w:rsidRPr="005C6CFA">
        <w:rPr>
          <w:rFonts w:cstheme="minorHAnsi"/>
          <w:b/>
          <w:sz w:val="28"/>
          <w:szCs w:val="28"/>
          <w:rtl/>
          <w:lang w:bidi="ar-QA"/>
        </w:rPr>
        <w:t xml:space="preserve"> دراسة التغيرات الجينية في عينات متعددة من الورم. و</w:t>
      </w:r>
      <w:r w:rsidR="00C06B7D" w:rsidRPr="005C6CFA">
        <w:rPr>
          <w:rFonts w:cstheme="minorHAnsi"/>
          <w:b/>
          <w:sz w:val="28"/>
          <w:szCs w:val="28"/>
          <w:rtl/>
          <w:lang w:bidi="ar-QA"/>
        </w:rPr>
        <w:t>من المفترض</w:t>
      </w:r>
      <w:r w:rsidR="00127AD1" w:rsidRPr="005C6CFA">
        <w:rPr>
          <w:rFonts w:cstheme="minorHAnsi"/>
          <w:b/>
          <w:sz w:val="28"/>
          <w:szCs w:val="28"/>
          <w:rtl/>
          <w:lang w:bidi="ar-QA"/>
        </w:rPr>
        <w:t xml:space="preserve"> أن ت</w:t>
      </w:r>
      <w:r w:rsidR="00C06B7D" w:rsidRPr="005C6CFA">
        <w:rPr>
          <w:rFonts w:cstheme="minorHAnsi"/>
          <w:b/>
          <w:sz w:val="28"/>
          <w:szCs w:val="28"/>
          <w:rtl/>
          <w:lang w:bidi="ar-QA"/>
        </w:rPr>
        <w:t>ؤدي</w:t>
      </w:r>
      <w:r w:rsidR="00127AD1" w:rsidRPr="005C6CFA">
        <w:rPr>
          <w:rFonts w:cstheme="minorHAnsi"/>
          <w:b/>
          <w:sz w:val="28"/>
          <w:szCs w:val="28"/>
          <w:rtl/>
          <w:lang w:bidi="ar-QA"/>
        </w:rPr>
        <w:t xml:space="preserve"> </w:t>
      </w:r>
      <w:r w:rsidR="00C06B7D" w:rsidRPr="005C6CFA">
        <w:rPr>
          <w:rFonts w:cstheme="minorHAnsi"/>
          <w:b/>
          <w:sz w:val="28"/>
          <w:szCs w:val="28"/>
          <w:rtl/>
          <w:lang w:bidi="ar-QA"/>
        </w:rPr>
        <w:t>نتائج هذه الدراسة البحثية إلى</w:t>
      </w:r>
      <w:r w:rsidR="00127AD1" w:rsidRPr="005C6CFA">
        <w:rPr>
          <w:rFonts w:cstheme="minorHAnsi"/>
          <w:b/>
          <w:sz w:val="28"/>
          <w:szCs w:val="28"/>
          <w:rtl/>
          <w:lang w:bidi="ar-QA"/>
        </w:rPr>
        <w:t xml:space="preserve"> تنبؤ أفضل </w:t>
      </w:r>
      <w:r w:rsidR="00C06B7D" w:rsidRPr="005C6CFA">
        <w:rPr>
          <w:rFonts w:cstheme="minorHAnsi"/>
          <w:b/>
          <w:sz w:val="28"/>
          <w:szCs w:val="28"/>
          <w:rtl/>
          <w:lang w:bidi="ar-QA"/>
        </w:rPr>
        <w:t>ل</w:t>
      </w:r>
      <w:r w:rsidR="00127AD1" w:rsidRPr="005C6CFA">
        <w:rPr>
          <w:rFonts w:cstheme="minorHAnsi"/>
          <w:b/>
          <w:sz w:val="28"/>
          <w:szCs w:val="28"/>
          <w:rtl/>
          <w:lang w:bidi="ar-QA"/>
        </w:rPr>
        <w:t xml:space="preserve">انتكاسات </w:t>
      </w:r>
      <w:r w:rsidR="00C06B7D" w:rsidRPr="005C6CFA">
        <w:rPr>
          <w:rFonts w:cstheme="minorHAnsi"/>
          <w:b/>
          <w:sz w:val="28"/>
          <w:szCs w:val="28"/>
          <w:rtl/>
          <w:lang w:bidi="ar-QA"/>
        </w:rPr>
        <w:t>المرضى من الأطفال المصابين ب</w:t>
      </w:r>
      <w:r w:rsidR="00127AD1" w:rsidRPr="005C6CFA">
        <w:rPr>
          <w:rFonts w:cstheme="minorHAnsi"/>
          <w:b/>
          <w:sz w:val="28"/>
          <w:szCs w:val="28"/>
          <w:rtl/>
          <w:lang w:bidi="ar-QA"/>
        </w:rPr>
        <w:t>ورم ويلمز.</w:t>
      </w:r>
    </w:p>
    <w:p w14:paraId="194C44F9" w14:textId="37971D49" w:rsidR="00127AD1" w:rsidRPr="005C6CFA" w:rsidRDefault="00127AD1" w:rsidP="00AB7C67">
      <w:pPr>
        <w:bidi/>
        <w:spacing w:before="100" w:beforeAutospacing="1" w:after="100" w:afterAutospacing="1" w:line="240" w:lineRule="auto"/>
        <w:ind w:left="720" w:right="-144"/>
        <w:rPr>
          <w:rFonts w:cstheme="minorHAnsi"/>
          <w:bCs/>
          <w:sz w:val="28"/>
          <w:szCs w:val="28"/>
          <w:rtl/>
          <w:lang w:bidi="ar-QA"/>
        </w:rPr>
      </w:pPr>
      <w:r w:rsidRPr="005C6CFA">
        <w:rPr>
          <w:rFonts w:cstheme="minorHAnsi"/>
          <w:bCs/>
          <w:sz w:val="28"/>
          <w:szCs w:val="28"/>
          <w:rtl/>
          <w:lang w:bidi="ar-QA"/>
        </w:rPr>
        <w:t>وتعليقًا على ورقته البحثية، قال الدكتور ميفسود:</w:t>
      </w:r>
    </w:p>
    <w:p w14:paraId="52D073D8" w14:textId="0E3D0C7A" w:rsidR="009010D4" w:rsidRPr="005C6CFA" w:rsidRDefault="00127AD1" w:rsidP="00AB7C67">
      <w:pPr>
        <w:bidi/>
        <w:spacing w:before="100" w:beforeAutospacing="1" w:after="100" w:afterAutospacing="1" w:line="240" w:lineRule="auto"/>
        <w:ind w:left="720" w:right="-144"/>
        <w:jc w:val="both"/>
        <w:rPr>
          <w:rFonts w:cstheme="minorHAnsi"/>
          <w:b/>
          <w:sz w:val="28"/>
          <w:szCs w:val="28"/>
          <w:lang w:bidi="ar-QA"/>
        </w:rPr>
      </w:pPr>
      <w:r w:rsidRPr="005C6CFA">
        <w:rPr>
          <w:rFonts w:cstheme="minorHAnsi"/>
          <w:b/>
          <w:sz w:val="28"/>
          <w:szCs w:val="28"/>
          <w:rtl/>
          <w:lang w:bidi="ar-QA"/>
        </w:rPr>
        <w:t xml:space="preserve">"فرص </w:t>
      </w:r>
      <w:r w:rsidR="00C06B7D" w:rsidRPr="005C6CFA">
        <w:rPr>
          <w:rFonts w:cstheme="minorHAnsi"/>
          <w:b/>
          <w:sz w:val="28"/>
          <w:szCs w:val="28"/>
          <w:rtl/>
          <w:lang w:bidi="ar-QA"/>
        </w:rPr>
        <w:t>انتكاس</w:t>
      </w:r>
      <w:r w:rsidRPr="005C6CFA">
        <w:rPr>
          <w:rFonts w:cstheme="minorHAnsi"/>
          <w:b/>
          <w:sz w:val="28"/>
          <w:szCs w:val="28"/>
          <w:rtl/>
          <w:lang w:bidi="ar-QA"/>
        </w:rPr>
        <w:t xml:space="preserve"> </w:t>
      </w:r>
      <w:r w:rsidR="00C06B7D" w:rsidRPr="005C6CFA">
        <w:rPr>
          <w:rFonts w:cstheme="minorHAnsi"/>
          <w:b/>
          <w:sz w:val="28"/>
          <w:szCs w:val="28"/>
          <w:rtl/>
          <w:lang w:bidi="ar-QA"/>
        </w:rPr>
        <w:t>مرضى ا</w:t>
      </w:r>
      <w:r w:rsidRPr="005C6CFA">
        <w:rPr>
          <w:rFonts w:cstheme="minorHAnsi"/>
          <w:b/>
          <w:sz w:val="28"/>
          <w:szCs w:val="28"/>
          <w:rtl/>
          <w:lang w:bidi="ar-QA"/>
        </w:rPr>
        <w:t>لحالات عالية الخطورة</w:t>
      </w:r>
      <w:r w:rsidR="00C06B7D" w:rsidRPr="005C6CFA">
        <w:rPr>
          <w:rFonts w:cstheme="minorHAnsi"/>
          <w:b/>
          <w:sz w:val="28"/>
          <w:szCs w:val="28"/>
          <w:rtl/>
          <w:lang w:bidi="ar-QA"/>
        </w:rPr>
        <w:t xml:space="preserve"> المصابين بورم ويلمز</w:t>
      </w:r>
      <w:r w:rsidRPr="005C6CFA">
        <w:rPr>
          <w:rFonts w:cstheme="minorHAnsi"/>
          <w:b/>
          <w:sz w:val="28"/>
          <w:szCs w:val="28"/>
          <w:rtl/>
          <w:lang w:bidi="ar-QA"/>
        </w:rPr>
        <w:t xml:space="preserve"> 50%، </w:t>
      </w:r>
      <w:r w:rsidR="00C06B7D" w:rsidRPr="005C6CFA">
        <w:rPr>
          <w:rFonts w:cstheme="minorHAnsi"/>
          <w:b/>
          <w:sz w:val="28"/>
          <w:szCs w:val="28"/>
          <w:rtl/>
          <w:lang w:bidi="ar-QA"/>
        </w:rPr>
        <w:t>وقبل إجراء هذه الدراسة، كانت إمكانية التنبؤ بالمرض أو تجنبه في الحالات الفردية محدودة</w:t>
      </w:r>
      <w:r w:rsidRPr="005C6CFA">
        <w:rPr>
          <w:rFonts w:cstheme="minorHAnsi"/>
          <w:b/>
          <w:sz w:val="28"/>
          <w:szCs w:val="28"/>
          <w:rtl/>
          <w:lang w:bidi="ar-QA"/>
        </w:rPr>
        <w:t>. من خلال</w:t>
      </w:r>
      <w:r w:rsidR="009010D4" w:rsidRPr="005C6CFA">
        <w:rPr>
          <w:rFonts w:cstheme="minorHAnsi"/>
          <w:b/>
          <w:sz w:val="28"/>
          <w:szCs w:val="28"/>
          <w:rtl/>
          <w:lang w:bidi="ar-QA"/>
        </w:rPr>
        <w:t xml:space="preserve"> </w:t>
      </w:r>
      <w:r w:rsidR="00C06B7D" w:rsidRPr="005C6CFA">
        <w:rPr>
          <w:rFonts w:cstheme="minorHAnsi"/>
          <w:b/>
          <w:sz w:val="28"/>
          <w:szCs w:val="28"/>
          <w:rtl/>
          <w:lang w:bidi="ar-QA"/>
        </w:rPr>
        <w:t>أخذ عينات متعددة لورم ويلمز - وربما أنواع أخرى من الأورام السرطانية-</w:t>
      </w:r>
      <w:r w:rsidRPr="005C6CFA">
        <w:rPr>
          <w:rFonts w:cstheme="minorHAnsi"/>
          <w:b/>
          <w:sz w:val="28"/>
          <w:szCs w:val="28"/>
          <w:rtl/>
          <w:lang w:bidi="ar-QA"/>
        </w:rPr>
        <w:t xml:space="preserve"> يمكننا </w:t>
      </w:r>
      <w:r w:rsidR="00C06B7D" w:rsidRPr="005C6CFA">
        <w:rPr>
          <w:rFonts w:cstheme="minorHAnsi"/>
          <w:b/>
          <w:sz w:val="28"/>
          <w:szCs w:val="28"/>
          <w:rtl/>
          <w:lang w:bidi="ar-QA"/>
        </w:rPr>
        <w:t>تكوين فكرة أكثر دقة</w:t>
      </w:r>
      <w:r w:rsidRPr="005C6CFA">
        <w:rPr>
          <w:rFonts w:cstheme="minorHAnsi"/>
          <w:b/>
          <w:sz w:val="28"/>
          <w:szCs w:val="28"/>
          <w:rtl/>
          <w:lang w:bidi="ar-QA"/>
        </w:rPr>
        <w:t xml:space="preserve"> </w:t>
      </w:r>
      <w:r w:rsidR="00C06B7D" w:rsidRPr="005C6CFA">
        <w:rPr>
          <w:rFonts w:cstheme="minorHAnsi"/>
          <w:b/>
          <w:sz w:val="28"/>
          <w:szCs w:val="28"/>
          <w:rtl/>
          <w:lang w:bidi="ar-QA"/>
        </w:rPr>
        <w:t xml:space="preserve">عن </w:t>
      </w:r>
      <w:r w:rsidRPr="005C6CFA">
        <w:rPr>
          <w:rFonts w:cstheme="minorHAnsi"/>
          <w:b/>
          <w:sz w:val="28"/>
          <w:szCs w:val="28"/>
          <w:rtl/>
          <w:lang w:bidi="ar-QA"/>
        </w:rPr>
        <w:t xml:space="preserve">درجة عدم استقرار الجينوم </w:t>
      </w:r>
      <w:r w:rsidR="00C06B7D" w:rsidRPr="005C6CFA">
        <w:rPr>
          <w:rFonts w:cstheme="minorHAnsi"/>
          <w:b/>
          <w:sz w:val="28"/>
          <w:szCs w:val="28"/>
          <w:rtl/>
          <w:lang w:bidi="ar-QA"/>
        </w:rPr>
        <w:t xml:space="preserve">في </w:t>
      </w:r>
      <w:r w:rsidR="00AA0B70" w:rsidRPr="005C6CFA">
        <w:rPr>
          <w:rFonts w:cstheme="minorHAnsi"/>
          <w:b/>
          <w:sz w:val="28"/>
          <w:szCs w:val="28"/>
          <w:rtl/>
          <w:lang w:bidi="ar-QA"/>
        </w:rPr>
        <w:t>نوع معين من السرطان</w:t>
      </w:r>
      <w:r w:rsidRPr="005C6CFA">
        <w:rPr>
          <w:rFonts w:cstheme="minorHAnsi"/>
          <w:b/>
          <w:sz w:val="28"/>
          <w:szCs w:val="28"/>
          <w:rtl/>
          <w:lang w:bidi="ar-QA"/>
        </w:rPr>
        <w:t xml:space="preserve">. وهذه من شأنه </w:t>
      </w:r>
      <w:r w:rsidR="00C06B7D" w:rsidRPr="005C6CFA">
        <w:rPr>
          <w:rFonts w:cstheme="minorHAnsi"/>
          <w:b/>
          <w:sz w:val="28"/>
          <w:szCs w:val="28"/>
          <w:rtl/>
          <w:lang w:bidi="ar-QA"/>
        </w:rPr>
        <w:t>تحسين</w:t>
      </w:r>
      <w:r w:rsidRPr="005C6CFA">
        <w:rPr>
          <w:rFonts w:cstheme="minorHAnsi"/>
          <w:b/>
          <w:sz w:val="28"/>
          <w:szCs w:val="28"/>
          <w:rtl/>
          <w:lang w:bidi="ar-QA"/>
        </w:rPr>
        <w:t xml:space="preserve"> تنبؤنا للسلوك العنيف </w:t>
      </w:r>
      <w:r w:rsidR="00C06B7D" w:rsidRPr="005C6CFA">
        <w:rPr>
          <w:rFonts w:cstheme="minorHAnsi"/>
          <w:b/>
          <w:sz w:val="28"/>
          <w:szCs w:val="28"/>
          <w:rtl/>
          <w:lang w:bidi="ar-QA"/>
        </w:rPr>
        <w:t>الذي يطرأ</w:t>
      </w:r>
      <w:r w:rsidR="00AA0B70" w:rsidRPr="005C6CFA">
        <w:rPr>
          <w:rFonts w:cstheme="minorHAnsi"/>
          <w:b/>
          <w:sz w:val="28"/>
          <w:szCs w:val="28"/>
          <w:rtl/>
          <w:lang w:bidi="ar-QA"/>
        </w:rPr>
        <w:t xml:space="preserve"> على</w:t>
      </w:r>
      <w:r w:rsidRPr="005C6CFA">
        <w:rPr>
          <w:rFonts w:cstheme="minorHAnsi"/>
          <w:b/>
          <w:sz w:val="28"/>
          <w:szCs w:val="28"/>
          <w:rtl/>
          <w:lang w:bidi="ar-QA"/>
        </w:rPr>
        <w:t xml:space="preserve"> ال</w:t>
      </w:r>
      <w:r w:rsidR="00C06B7D" w:rsidRPr="005C6CFA">
        <w:rPr>
          <w:rFonts w:cstheme="minorHAnsi"/>
          <w:b/>
          <w:sz w:val="28"/>
          <w:szCs w:val="28"/>
          <w:rtl/>
          <w:lang w:bidi="ar-QA"/>
        </w:rPr>
        <w:t>خل</w:t>
      </w:r>
      <w:r w:rsidR="00AA0B70" w:rsidRPr="005C6CFA">
        <w:rPr>
          <w:rFonts w:cstheme="minorHAnsi"/>
          <w:b/>
          <w:sz w:val="28"/>
          <w:szCs w:val="28"/>
          <w:rtl/>
          <w:lang w:bidi="ar-QA"/>
        </w:rPr>
        <w:t>ايا</w:t>
      </w:r>
      <w:r w:rsidR="00C06B7D" w:rsidRPr="005C6CFA">
        <w:rPr>
          <w:rFonts w:cstheme="minorHAnsi"/>
          <w:b/>
          <w:sz w:val="28"/>
          <w:szCs w:val="28"/>
          <w:rtl/>
          <w:lang w:bidi="ar-QA"/>
        </w:rPr>
        <w:t xml:space="preserve"> السرطانية، ومن ثم المساعدة في تطوير </w:t>
      </w:r>
      <w:r w:rsidRPr="005C6CFA">
        <w:rPr>
          <w:rFonts w:cstheme="minorHAnsi"/>
          <w:b/>
          <w:sz w:val="28"/>
          <w:szCs w:val="28"/>
          <w:rtl/>
          <w:lang w:bidi="ar-QA"/>
        </w:rPr>
        <w:t>علاج يناسب كل حالة على حدة. وهذا له أهمية خاصة في علاج الأطفال، حيث أن الإفراط أو التفريط في</w:t>
      </w:r>
      <w:r w:rsidR="00C06B7D" w:rsidRPr="005C6CFA">
        <w:rPr>
          <w:rFonts w:cstheme="minorHAnsi"/>
          <w:b/>
          <w:sz w:val="28"/>
          <w:szCs w:val="28"/>
          <w:rtl/>
          <w:lang w:bidi="ar-QA"/>
        </w:rPr>
        <w:t xml:space="preserve"> </w:t>
      </w:r>
      <w:r w:rsidRPr="005C6CFA">
        <w:rPr>
          <w:rFonts w:cstheme="minorHAnsi"/>
          <w:b/>
          <w:sz w:val="28"/>
          <w:szCs w:val="28"/>
          <w:rtl/>
          <w:lang w:bidi="ar-QA"/>
        </w:rPr>
        <w:t xml:space="preserve">علاج </w:t>
      </w:r>
      <w:r w:rsidR="00C06B7D" w:rsidRPr="005C6CFA">
        <w:rPr>
          <w:rFonts w:cstheme="minorHAnsi"/>
          <w:b/>
          <w:sz w:val="28"/>
          <w:szCs w:val="28"/>
          <w:rtl/>
          <w:lang w:bidi="ar-QA"/>
        </w:rPr>
        <w:t>سرطانات الأطفال يسبب مشكلة محتملة طويلة الأمد</w:t>
      </w:r>
      <w:r w:rsidRPr="005C6CFA">
        <w:rPr>
          <w:rFonts w:cstheme="minorHAnsi"/>
          <w:b/>
          <w:sz w:val="28"/>
          <w:szCs w:val="28"/>
          <w:rtl/>
          <w:lang w:bidi="ar-QA"/>
        </w:rPr>
        <w:t>".</w:t>
      </w:r>
    </w:p>
    <w:p w14:paraId="3A160F6A" w14:textId="0A366A3A" w:rsidR="00D00B48" w:rsidRPr="005C6CFA" w:rsidRDefault="00340672" w:rsidP="00AB7C67">
      <w:pPr>
        <w:bidi/>
        <w:spacing w:before="100" w:beforeAutospacing="1" w:after="100" w:afterAutospacing="1" w:line="240" w:lineRule="auto"/>
        <w:ind w:left="720" w:right="-144"/>
        <w:jc w:val="both"/>
        <w:rPr>
          <w:rFonts w:cstheme="minorHAnsi"/>
          <w:b/>
          <w:sz w:val="28"/>
          <w:szCs w:val="28"/>
          <w:rtl/>
          <w:lang w:bidi="ar-QA"/>
        </w:rPr>
      </w:pPr>
      <w:r w:rsidRPr="005C6CFA">
        <w:rPr>
          <w:rFonts w:cstheme="minorHAnsi"/>
          <w:b/>
          <w:sz w:val="28"/>
          <w:szCs w:val="28"/>
          <w:rtl/>
          <w:lang w:bidi="ar-QA"/>
        </w:rPr>
        <w:lastRenderedPageBreak/>
        <w:t>وي</w:t>
      </w:r>
      <w:r w:rsidR="00C06B7D" w:rsidRPr="005C6CFA">
        <w:rPr>
          <w:rFonts w:cstheme="minorHAnsi"/>
          <w:b/>
          <w:sz w:val="28"/>
          <w:szCs w:val="28"/>
          <w:rtl/>
          <w:lang w:bidi="ar-QA"/>
        </w:rPr>
        <w:t>بحث</w:t>
      </w:r>
      <w:r w:rsidRPr="005C6CFA">
        <w:rPr>
          <w:rFonts w:cstheme="minorHAnsi"/>
          <w:b/>
          <w:sz w:val="28"/>
          <w:szCs w:val="28"/>
          <w:rtl/>
          <w:lang w:bidi="ar-QA"/>
        </w:rPr>
        <w:t xml:space="preserve"> الدكتور ميفسود </w:t>
      </w:r>
      <w:r w:rsidR="00C06B7D" w:rsidRPr="005C6CFA">
        <w:rPr>
          <w:rFonts w:cstheme="minorHAnsi"/>
          <w:b/>
          <w:sz w:val="28"/>
          <w:szCs w:val="28"/>
          <w:rtl/>
          <w:lang w:bidi="ar-QA"/>
        </w:rPr>
        <w:t>إمكانية</w:t>
      </w:r>
      <w:r w:rsidRPr="005C6CFA">
        <w:rPr>
          <w:rFonts w:cstheme="minorHAnsi"/>
          <w:b/>
          <w:sz w:val="28"/>
          <w:szCs w:val="28"/>
          <w:rtl/>
          <w:lang w:bidi="ar-QA"/>
        </w:rPr>
        <w:t xml:space="preserve"> إجراء الجزء الثاني من دراسته في قطر </w:t>
      </w:r>
      <w:r w:rsidR="00C06B7D" w:rsidRPr="005C6CFA">
        <w:rPr>
          <w:rFonts w:cstheme="minorHAnsi"/>
          <w:b/>
          <w:sz w:val="28"/>
          <w:szCs w:val="28"/>
          <w:rtl/>
          <w:lang w:bidi="ar-QA"/>
        </w:rPr>
        <w:t>من أج</w:t>
      </w:r>
      <w:r w:rsidR="00676824" w:rsidRPr="005C6CFA">
        <w:rPr>
          <w:rFonts w:cstheme="minorHAnsi"/>
          <w:b/>
          <w:sz w:val="28"/>
          <w:szCs w:val="28"/>
          <w:rtl/>
          <w:lang w:bidi="ar-QA"/>
        </w:rPr>
        <w:t>ل</w:t>
      </w:r>
      <w:r w:rsidR="00C06B7D" w:rsidRPr="005C6CFA">
        <w:rPr>
          <w:rFonts w:cstheme="minorHAnsi"/>
          <w:b/>
          <w:sz w:val="28"/>
          <w:szCs w:val="28"/>
          <w:rtl/>
          <w:lang w:bidi="ar-QA"/>
        </w:rPr>
        <w:t xml:space="preserve"> ا</w:t>
      </w:r>
      <w:r w:rsidRPr="005C6CFA">
        <w:rPr>
          <w:rFonts w:cstheme="minorHAnsi"/>
          <w:b/>
          <w:sz w:val="28"/>
          <w:szCs w:val="28"/>
          <w:rtl/>
          <w:lang w:bidi="ar-QA"/>
        </w:rPr>
        <w:t>لتركيز على جميع حالات الأورام الصلبة لدى الأطفال، لاسيما الحالات التي تم الكشف عليها في مركز سدرة للطب.</w:t>
      </w:r>
    </w:p>
    <w:p w14:paraId="57B18E30" w14:textId="43D5C2A0" w:rsidR="00D00B48" w:rsidRPr="005C6CFA" w:rsidRDefault="00C06B7D" w:rsidP="00AB7C67">
      <w:pPr>
        <w:bidi/>
        <w:spacing w:before="100" w:beforeAutospacing="1" w:after="100" w:afterAutospacing="1" w:line="240" w:lineRule="auto"/>
        <w:ind w:left="720" w:right="-144"/>
        <w:rPr>
          <w:rFonts w:cstheme="minorHAnsi"/>
          <w:bCs/>
          <w:sz w:val="28"/>
          <w:szCs w:val="28"/>
          <w:rtl/>
          <w:lang w:bidi="ar-QA"/>
        </w:rPr>
      </w:pPr>
      <w:r w:rsidRPr="005C6CFA">
        <w:rPr>
          <w:rFonts w:cstheme="minorHAnsi"/>
          <w:bCs/>
          <w:sz w:val="28"/>
          <w:szCs w:val="28"/>
          <w:rtl/>
          <w:lang w:bidi="ar-QA"/>
        </w:rPr>
        <w:t xml:space="preserve">من جانبه، </w:t>
      </w:r>
      <w:r w:rsidR="00D00B48" w:rsidRPr="005C6CFA">
        <w:rPr>
          <w:rFonts w:cstheme="minorHAnsi"/>
          <w:bCs/>
          <w:sz w:val="28"/>
          <w:szCs w:val="28"/>
          <w:rtl/>
          <w:lang w:bidi="ar-QA"/>
        </w:rPr>
        <w:t>قال الدكتور روسونج تان، رئيس إدارة علم الأمراض في مركز سدرة للطب:</w:t>
      </w:r>
    </w:p>
    <w:p w14:paraId="01D952FE" w14:textId="748D835C" w:rsidR="00340672" w:rsidRPr="005C6CFA" w:rsidRDefault="00D00B48" w:rsidP="00AB7C67">
      <w:pPr>
        <w:bidi/>
        <w:spacing w:before="100" w:beforeAutospacing="1" w:after="100" w:afterAutospacing="1" w:line="240" w:lineRule="auto"/>
        <w:ind w:left="720" w:right="-144"/>
        <w:jc w:val="both"/>
        <w:rPr>
          <w:rFonts w:cstheme="minorHAnsi"/>
          <w:b/>
          <w:sz w:val="28"/>
          <w:szCs w:val="28"/>
          <w:lang w:bidi="ar-QA"/>
        </w:rPr>
      </w:pPr>
      <w:r w:rsidRPr="005C6CFA">
        <w:rPr>
          <w:rFonts w:cstheme="minorHAnsi"/>
          <w:b/>
          <w:sz w:val="28"/>
          <w:szCs w:val="28"/>
          <w:rtl/>
          <w:lang w:bidi="ar-QA"/>
        </w:rPr>
        <w:t xml:space="preserve">"يسرنا انضمام الدكتور ميفسود لفريقنا العالمي من أخصائي علم أمراض الأطفال. </w:t>
      </w:r>
      <w:r w:rsidR="001E04DF" w:rsidRPr="005C6CFA">
        <w:rPr>
          <w:rFonts w:cstheme="minorHAnsi"/>
          <w:b/>
          <w:sz w:val="28"/>
          <w:szCs w:val="28"/>
          <w:rtl/>
          <w:lang w:bidi="ar-QA"/>
        </w:rPr>
        <w:t>يعكس</w:t>
      </w:r>
      <w:r w:rsidRPr="005C6CFA">
        <w:rPr>
          <w:rFonts w:cstheme="minorHAnsi"/>
          <w:b/>
          <w:sz w:val="28"/>
          <w:szCs w:val="28"/>
          <w:rtl/>
          <w:lang w:bidi="ar-QA"/>
        </w:rPr>
        <w:t xml:space="preserve"> </w:t>
      </w:r>
      <w:r w:rsidR="00676824" w:rsidRPr="005C6CFA">
        <w:rPr>
          <w:rFonts w:cstheme="minorHAnsi"/>
          <w:b/>
          <w:sz w:val="28"/>
          <w:szCs w:val="28"/>
          <w:rtl/>
          <w:lang w:bidi="ar-QA"/>
        </w:rPr>
        <w:t>تكريم الدكتور</w:t>
      </w:r>
      <w:r w:rsidR="001E04DF" w:rsidRPr="005C6CFA">
        <w:rPr>
          <w:rFonts w:cstheme="minorHAnsi"/>
          <w:b/>
          <w:sz w:val="28"/>
          <w:szCs w:val="28"/>
          <w:rtl/>
          <w:lang w:bidi="ar-QA"/>
        </w:rPr>
        <w:t xml:space="preserve"> ميفسود </w:t>
      </w:r>
      <w:r w:rsidRPr="005C6CFA">
        <w:rPr>
          <w:rFonts w:cstheme="minorHAnsi"/>
          <w:b/>
          <w:sz w:val="28"/>
          <w:szCs w:val="28"/>
          <w:rtl/>
          <w:lang w:bidi="ar-QA"/>
        </w:rPr>
        <w:t>على هذه الدراسة المتميزة نوع</w:t>
      </w:r>
      <w:r w:rsidR="00C06B7D" w:rsidRPr="005C6CFA">
        <w:rPr>
          <w:rFonts w:cstheme="minorHAnsi"/>
          <w:b/>
          <w:sz w:val="28"/>
          <w:szCs w:val="28"/>
          <w:rtl/>
          <w:lang w:bidi="ar-QA"/>
        </w:rPr>
        <w:t>ية</w:t>
      </w:r>
      <w:r w:rsidRPr="005C6CFA">
        <w:rPr>
          <w:rFonts w:cstheme="minorHAnsi"/>
          <w:b/>
          <w:sz w:val="28"/>
          <w:szCs w:val="28"/>
          <w:rtl/>
          <w:lang w:bidi="ar-QA"/>
        </w:rPr>
        <w:t xml:space="preserve"> </w:t>
      </w:r>
      <w:r w:rsidR="00C06B7D" w:rsidRPr="005C6CFA">
        <w:rPr>
          <w:rFonts w:cstheme="minorHAnsi"/>
          <w:b/>
          <w:sz w:val="28"/>
          <w:szCs w:val="28"/>
          <w:rtl/>
          <w:lang w:bidi="ar-QA"/>
        </w:rPr>
        <w:t>فرقنا الطبية</w:t>
      </w:r>
      <w:r w:rsidRPr="005C6CFA">
        <w:rPr>
          <w:rFonts w:cstheme="minorHAnsi"/>
          <w:b/>
          <w:sz w:val="28"/>
          <w:szCs w:val="28"/>
          <w:rtl/>
          <w:lang w:bidi="ar-QA"/>
        </w:rPr>
        <w:t xml:space="preserve"> </w:t>
      </w:r>
      <w:bookmarkStart w:id="0" w:name="_GoBack"/>
      <w:bookmarkEnd w:id="0"/>
      <w:r w:rsidR="00C06B7D" w:rsidRPr="005C6CFA">
        <w:rPr>
          <w:rFonts w:cstheme="minorHAnsi"/>
          <w:b/>
          <w:sz w:val="28"/>
          <w:szCs w:val="28"/>
          <w:rtl/>
          <w:lang w:bidi="ar-QA"/>
        </w:rPr>
        <w:t>شديدة</w:t>
      </w:r>
      <w:r w:rsidRPr="005C6CFA">
        <w:rPr>
          <w:rFonts w:cstheme="minorHAnsi"/>
          <w:b/>
          <w:sz w:val="28"/>
          <w:szCs w:val="28"/>
          <w:rtl/>
          <w:lang w:bidi="ar-QA"/>
        </w:rPr>
        <w:t xml:space="preserve"> التخصص التي تعمل لدينا في مركز سدرة للطب.</w:t>
      </w:r>
      <w:r w:rsidR="001E04DF" w:rsidRPr="005C6CFA">
        <w:rPr>
          <w:rFonts w:cstheme="minorHAnsi"/>
          <w:b/>
          <w:sz w:val="28"/>
          <w:szCs w:val="28"/>
          <w:rtl/>
          <w:lang w:bidi="ar-QA"/>
        </w:rPr>
        <w:t xml:space="preserve"> إن </w:t>
      </w:r>
      <w:r w:rsidRPr="005C6CFA">
        <w:rPr>
          <w:rFonts w:cstheme="minorHAnsi"/>
          <w:b/>
          <w:sz w:val="28"/>
          <w:szCs w:val="28"/>
          <w:rtl/>
          <w:lang w:bidi="ar-QA"/>
        </w:rPr>
        <w:t>جهودنا المشتركة لتقديم أفضل خدمة تشخ</w:t>
      </w:r>
      <w:r w:rsidR="0020434C" w:rsidRPr="005C6CFA">
        <w:rPr>
          <w:rFonts w:cstheme="minorHAnsi"/>
          <w:b/>
          <w:sz w:val="28"/>
          <w:szCs w:val="28"/>
          <w:rtl/>
          <w:lang w:bidi="ar-QA"/>
        </w:rPr>
        <w:t>ي</w:t>
      </w:r>
      <w:r w:rsidRPr="005C6CFA">
        <w:rPr>
          <w:rFonts w:cstheme="minorHAnsi"/>
          <w:b/>
          <w:sz w:val="28"/>
          <w:szCs w:val="28"/>
          <w:rtl/>
          <w:lang w:bidi="ar-QA"/>
        </w:rPr>
        <w:t>صية ممكنة للأطفال سيكون ل</w:t>
      </w:r>
      <w:r w:rsidR="001E04DF" w:rsidRPr="005C6CFA">
        <w:rPr>
          <w:rFonts w:cstheme="minorHAnsi"/>
          <w:b/>
          <w:sz w:val="28"/>
          <w:szCs w:val="28"/>
          <w:rtl/>
          <w:lang w:bidi="ar-QA"/>
        </w:rPr>
        <w:t xml:space="preserve">ها تأثير إيجابي بارز لن يقتصر </w:t>
      </w:r>
      <w:r w:rsidRPr="005C6CFA">
        <w:rPr>
          <w:rFonts w:cstheme="minorHAnsi"/>
          <w:b/>
          <w:sz w:val="28"/>
          <w:szCs w:val="28"/>
          <w:rtl/>
          <w:lang w:bidi="ar-QA"/>
        </w:rPr>
        <w:t>على قطاع الرعاية الصحية في قطر وحدها بل</w:t>
      </w:r>
      <w:r w:rsidR="001E04DF" w:rsidRPr="005C6CFA">
        <w:rPr>
          <w:rFonts w:cstheme="minorHAnsi"/>
          <w:b/>
          <w:sz w:val="28"/>
          <w:szCs w:val="28"/>
          <w:rtl/>
          <w:lang w:bidi="ar-QA"/>
        </w:rPr>
        <w:t xml:space="preserve"> سيعود بالنفع على</w:t>
      </w:r>
      <w:r w:rsidRPr="005C6CFA">
        <w:rPr>
          <w:rFonts w:cstheme="minorHAnsi"/>
          <w:b/>
          <w:sz w:val="28"/>
          <w:szCs w:val="28"/>
          <w:rtl/>
          <w:lang w:bidi="ar-QA"/>
        </w:rPr>
        <w:t xml:space="preserve"> الأطفال واليافعين في المنطقة</w:t>
      </w:r>
      <w:r w:rsidR="001E04DF" w:rsidRPr="005C6CFA">
        <w:rPr>
          <w:rFonts w:cstheme="minorHAnsi"/>
          <w:b/>
          <w:sz w:val="28"/>
          <w:szCs w:val="28"/>
          <w:rtl/>
          <w:lang w:bidi="ar-QA"/>
        </w:rPr>
        <w:t xml:space="preserve"> أيضًا</w:t>
      </w:r>
      <w:r w:rsidRPr="005C6CFA">
        <w:rPr>
          <w:rFonts w:cstheme="minorHAnsi"/>
          <w:b/>
          <w:sz w:val="28"/>
          <w:szCs w:val="28"/>
          <w:rtl/>
          <w:lang w:bidi="ar-QA"/>
        </w:rPr>
        <w:t xml:space="preserve">".  </w:t>
      </w:r>
      <w:r w:rsidR="00340672" w:rsidRPr="005C6CFA">
        <w:rPr>
          <w:rFonts w:cstheme="minorHAnsi"/>
          <w:b/>
          <w:sz w:val="28"/>
          <w:szCs w:val="28"/>
          <w:rtl/>
          <w:lang w:bidi="ar-QA"/>
        </w:rPr>
        <w:t xml:space="preserve">  </w:t>
      </w:r>
    </w:p>
    <w:p w14:paraId="0DB48034" w14:textId="5B01B5FC" w:rsidR="00D00B48" w:rsidRPr="005C6CFA" w:rsidRDefault="00D00B48" w:rsidP="00AB7C67">
      <w:pPr>
        <w:bidi/>
        <w:spacing w:before="100" w:beforeAutospacing="1" w:after="100" w:afterAutospacing="1" w:line="240" w:lineRule="auto"/>
        <w:ind w:left="720" w:right="-144"/>
        <w:jc w:val="both"/>
        <w:rPr>
          <w:rFonts w:cstheme="minorHAnsi"/>
          <w:b/>
          <w:sz w:val="28"/>
          <w:szCs w:val="28"/>
          <w:rtl/>
          <w:lang w:bidi="ar-QA"/>
        </w:rPr>
      </w:pPr>
      <w:r w:rsidRPr="005C6CFA">
        <w:rPr>
          <w:rFonts w:cstheme="minorHAnsi"/>
          <w:b/>
          <w:sz w:val="28"/>
          <w:szCs w:val="28"/>
          <w:rtl/>
          <w:lang w:bidi="ar-QA"/>
        </w:rPr>
        <w:t>تم إطلاق جائزة ماريان مالون عام 2016، وت</w:t>
      </w:r>
      <w:r w:rsidR="00676824" w:rsidRPr="005C6CFA">
        <w:rPr>
          <w:rFonts w:cstheme="minorHAnsi"/>
          <w:b/>
          <w:sz w:val="28"/>
          <w:szCs w:val="28"/>
          <w:rtl/>
          <w:lang w:bidi="ar-QA"/>
        </w:rPr>
        <w:t>ُ</w:t>
      </w:r>
      <w:r w:rsidRPr="005C6CFA">
        <w:rPr>
          <w:rFonts w:cstheme="minorHAnsi"/>
          <w:b/>
          <w:sz w:val="28"/>
          <w:szCs w:val="28"/>
          <w:rtl/>
          <w:lang w:bidi="ar-QA"/>
        </w:rPr>
        <w:t>منح</w:t>
      </w:r>
      <w:r w:rsidR="001E04DF" w:rsidRPr="005C6CFA">
        <w:rPr>
          <w:rFonts w:cstheme="minorHAnsi"/>
          <w:b/>
          <w:sz w:val="28"/>
          <w:szCs w:val="28"/>
          <w:rtl/>
          <w:lang w:bidi="ar-QA"/>
        </w:rPr>
        <w:t xml:space="preserve"> الجائزة</w:t>
      </w:r>
      <w:r w:rsidRPr="005C6CFA">
        <w:rPr>
          <w:rFonts w:cstheme="minorHAnsi"/>
          <w:b/>
          <w:sz w:val="28"/>
          <w:szCs w:val="28"/>
          <w:rtl/>
          <w:lang w:bidi="ar-QA"/>
        </w:rPr>
        <w:t xml:space="preserve"> لأفضل بحث في علم الأمراض الجراحي للأطفال مقدم من </w:t>
      </w:r>
      <w:r w:rsidR="001E04DF" w:rsidRPr="005C6CFA">
        <w:rPr>
          <w:rFonts w:cstheme="minorHAnsi"/>
          <w:b/>
          <w:sz w:val="28"/>
          <w:szCs w:val="28"/>
          <w:rtl/>
          <w:lang w:bidi="ar-QA"/>
        </w:rPr>
        <w:t>شباب المتخصصين في هذا المجال، وذلك</w:t>
      </w:r>
      <w:r w:rsidRPr="005C6CFA">
        <w:rPr>
          <w:rFonts w:cstheme="minorHAnsi"/>
          <w:b/>
          <w:sz w:val="28"/>
          <w:szCs w:val="28"/>
          <w:rtl/>
          <w:lang w:bidi="ar-QA"/>
        </w:rPr>
        <w:t xml:space="preserve"> في الاجتماع السنوي لجمعية علم أمراض الأطفال. وتسمى الجائزة على اسم ماريان مالون، استشارية علم أمراض الأطفال التي توفت عام 2015. وعُرفت الدكتورة مالون بإسهاماتها البارزة في تشخيص أمراض الطفولة وتعليم اختصاصي أمراض الأطفال.   </w:t>
      </w:r>
    </w:p>
    <w:p w14:paraId="7B0854DD" w14:textId="2D16B89D" w:rsidR="00D00B48" w:rsidRPr="005C6CFA" w:rsidRDefault="00D00B48" w:rsidP="00AB7C67">
      <w:pPr>
        <w:bidi/>
        <w:spacing w:before="100" w:beforeAutospacing="1" w:after="100" w:afterAutospacing="1" w:line="240" w:lineRule="auto"/>
        <w:ind w:left="720" w:right="-144"/>
        <w:rPr>
          <w:rFonts w:cstheme="minorHAnsi"/>
          <w:bCs/>
          <w:sz w:val="28"/>
          <w:szCs w:val="28"/>
          <w:rtl/>
          <w:lang w:bidi="ar-QA"/>
        </w:rPr>
      </w:pPr>
      <w:r w:rsidRPr="005C6CFA">
        <w:rPr>
          <w:rFonts w:cstheme="minorHAnsi"/>
          <w:bCs/>
          <w:sz w:val="28"/>
          <w:szCs w:val="28"/>
          <w:rtl/>
          <w:lang w:bidi="ar-QA"/>
        </w:rPr>
        <w:t>اختتم الدكتور ميفسود:</w:t>
      </w:r>
    </w:p>
    <w:p w14:paraId="0EED3781" w14:textId="73F54E6A" w:rsidR="00D00B48" w:rsidRPr="005C6CFA" w:rsidRDefault="00D00B48" w:rsidP="00AB7C67">
      <w:pPr>
        <w:bidi/>
        <w:spacing w:before="100" w:beforeAutospacing="1" w:after="100" w:afterAutospacing="1" w:line="240" w:lineRule="auto"/>
        <w:ind w:left="720" w:right="-144"/>
        <w:jc w:val="both"/>
        <w:rPr>
          <w:rFonts w:cstheme="minorHAnsi"/>
          <w:b/>
          <w:sz w:val="28"/>
          <w:szCs w:val="28"/>
          <w:rtl/>
          <w:lang w:val="en-GB" w:bidi="ar-QA"/>
        </w:rPr>
      </w:pPr>
      <w:r w:rsidRPr="005C6CFA">
        <w:rPr>
          <w:rFonts w:cstheme="minorHAnsi"/>
          <w:b/>
          <w:sz w:val="28"/>
          <w:szCs w:val="28"/>
          <w:rtl/>
          <w:lang w:bidi="ar-QA"/>
        </w:rPr>
        <w:t xml:space="preserve">"أشعر بالتواضع </w:t>
      </w:r>
      <w:r w:rsidR="001E04DF" w:rsidRPr="005C6CFA">
        <w:rPr>
          <w:rFonts w:cstheme="minorHAnsi"/>
          <w:b/>
          <w:sz w:val="28"/>
          <w:szCs w:val="28"/>
          <w:rtl/>
          <w:lang w:bidi="ar-QA"/>
        </w:rPr>
        <w:t>ل</w:t>
      </w:r>
      <w:r w:rsidRPr="005C6CFA">
        <w:rPr>
          <w:rFonts w:cstheme="minorHAnsi"/>
          <w:b/>
          <w:sz w:val="28"/>
          <w:szCs w:val="28"/>
          <w:rtl/>
          <w:lang w:bidi="ar-QA"/>
        </w:rPr>
        <w:t xml:space="preserve">حصولي على هذه الجائزة، لاسيما وأنني كنت سعيد الحظ </w:t>
      </w:r>
      <w:r w:rsidR="001E04DF" w:rsidRPr="005C6CFA">
        <w:rPr>
          <w:rFonts w:cstheme="minorHAnsi"/>
          <w:b/>
          <w:sz w:val="28"/>
          <w:szCs w:val="28"/>
          <w:rtl/>
          <w:lang w:bidi="ar-QA"/>
        </w:rPr>
        <w:t>با</w:t>
      </w:r>
      <w:r w:rsidRPr="005C6CFA">
        <w:rPr>
          <w:rFonts w:cstheme="minorHAnsi"/>
          <w:b/>
          <w:sz w:val="28"/>
          <w:szCs w:val="28"/>
          <w:rtl/>
          <w:lang w:bidi="ar-QA"/>
        </w:rPr>
        <w:t xml:space="preserve">لعمل مع الدكتور مالون، عندما كنت أتدرب في قسم أمراض الأطفال في مستشفى "جريت أورموند ستريت". كما أنني مسرور من انضمامي لمركز سدرة للطب الذي </w:t>
      </w:r>
      <w:r w:rsidR="001E04DF" w:rsidRPr="005C6CFA">
        <w:rPr>
          <w:rFonts w:cstheme="minorHAnsi"/>
          <w:b/>
          <w:sz w:val="28"/>
          <w:szCs w:val="28"/>
          <w:rtl/>
          <w:lang w:bidi="ar-QA"/>
        </w:rPr>
        <w:t>يعمل بكل نش</w:t>
      </w:r>
      <w:r w:rsidR="00676824" w:rsidRPr="005C6CFA">
        <w:rPr>
          <w:rFonts w:cstheme="minorHAnsi"/>
          <w:b/>
          <w:sz w:val="28"/>
          <w:szCs w:val="28"/>
          <w:rtl/>
          <w:lang w:bidi="ar-QA"/>
        </w:rPr>
        <w:t>ا</w:t>
      </w:r>
      <w:r w:rsidR="001E04DF" w:rsidRPr="005C6CFA">
        <w:rPr>
          <w:rFonts w:cstheme="minorHAnsi"/>
          <w:b/>
          <w:sz w:val="28"/>
          <w:szCs w:val="28"/>
          <w:rtl/>
          <w:lang w:bidi="ar-QA"/>
        </w:rPr>
        <w:t>ط على تهيئة بيئة</w:t>
      </w:r>
      <w:r w:rsidRPr="005C6CFA">
        <w:rPr>
          <w:rFonts w:cstheme="minorHAnsi"/>
          <w:b/>
          <w:sz w:val="28"/>
          <w:szCs w:val="28"/>
          <w:rtl/>
          <w:lang w:bidi="ar-QA"/>
        </w:rPr>
        <w:t xml:space="preserve"> </w:t>
      </w:r>
      <w:r w:rsidR="001E04DF" w:rsidRPr="005C6CFA">
        <w:rPr>
          <w:rFonts w:cstheme="minorHAnsi"/>
          <w:b/>
          <w:sz w:val="28"/>
          <w:szCs w:val="28"/>
          <w:rtl/>
          <w:lang w:bidi="ar-QA"/>
        </w:rPr>
        <w:t xml:space="preserve">تدعم </w:t>
      </w:r>
      <w:r w:rsidR="00946E63" w:rsidRPr="005C6CFA">
        <w:rPr>
          <w:rFonts w:cstheme="minorHAnsi"/>
          <w:b/>
          <w:sz w:val="28"/>
          <w:szCs w:val="28"/>
          <w:rtl/>
          <w:lang w:bidi="ar-QA"/>
        </w:rPr>
        <w:t>البحوث الطبية و</w:t>
      </w:r>
      <w:r w:rsidR="001E04DF" w:rsidRPr="005C6CFA">
        <w:rPr>
          <w:rFonts w:cstheme="minorHAnsi"/>
          <w:b/>
          <w:sz w:val="28"/>
          <w:szCs w:val="28"/>
          <w:rtl/>
          <w:lang w:bidi="ar-QA"/>
        </w:rPr>
        <w:t xml:space="preserve">الرعاية </w:t>
      </w:r>
      <w:r w:rsidR="00946E63" w:rsidRPr="005C6CFA">
        <w:rPr>
          <w:rFonts w:cstheme="minorHAnsi"/>
          <w:b/>
          <w:sz w:val="28"/>
          <w:szCs w:val="28"/>
          <w:rtl/>
          <w:lang w:bidi="ar-QA"/>
        </w:rPr>
        <w:t>السريرية</w:t>
      </w:r>
      <w:r w:rsidR="001E04DF" w:rsidRPr="005C6CFA">
        <w:rPr>
          <w:rFonts w:cstheme="minorHAnsi"/>
          <w:b/>
          <w:sz w:val="28"/>
          <w:szCs w:val="28"/>
          <w:rtl/>
          <w:lang w:bidi="ar-QA"/>
        </w:rPr>
        <w:t xml:space="preserve"> معًا</w:t>
      </w:r>
      <w:r w:rsidR="00946E63" w:rsidRPr="005C6CFA">
        <w:rPr>
          <w:rFonts w:cstheme="minorHAnsi"/>
          <w:b/>
          <w:sz w:val="28"/>
          <w:szCs w:val="28"/>
          <w:rtl/>
          <w:lang w:bidi="ar-QA"/>
        </w:rPr>
        <w:t xml:space="preserve"> ويكون له</w:t>
      </w:r>
      <w:r w:rsidR="001E04DF" w:rsidRPr="005C6CFA">
        <w:rPr>
          <w:rFonts w:cstheme="minorHAnsi"/>
          <w:b/>
          <w:sz w:val="28"/>
          <w:szCs w:val="28"/>
          <w:rtl/>
          <w:lang w:bidi="ar-QA"/>
        </w:rPr>
        <w:t xml:space="preserve">ا تأثير كبير في توفير </w:t>
      </w:r>
      <w:r w:rsidR="00946E63" w:rsidRPr="005C6CFA">
        <w:rPr>
          <w:rFonts w:cstheme="minorHAnsi"/>
          <w:b/>
          <w:sz w:val="28"/>
          <w:szCs w:val="28"/>
          <w:rtl/>
          <w:lang w:bidi="ar-QA"/>
        </w:rPr>
        <w:t xml:space="preserve">خدمات الطب الشخصي". </w:t>
      </w:r>
    </w:p>
    <w:p w14:paraId="2508933A" w14:textId="74ED98A3" w:rsidR="001E04DF" w:rsidRPr="005C6CFA" w:rsidRDefault="001E04DF" w:rsidP="00AB7C67">
      <w:pPr>
        <w:bidi/>
        <w:spacing w:before="100" w:beforeAutospacing="1" w:after="100" w:afterAutospacing="1" w:line="240" w:lineRule="auto"/>
        <w:ind w:left="720" w:right="-144"/>
        <w:jc w:val="center"/>
        <w:rPr>
          <w:rFonts w:cstheme="minorHAnsi"/>
          <w:bCs/>
          <w:sz w:val="28"/>
          <w:szCs w:val="28"/>
          <w:rtl/>
          <w:lang w:val="en-GB" w:bidi="ar-QA"/>
        </w:rPr>
      </w:pPr>
      <w:r w:rsidRPr="005C6CFA">
        <w:rPr>
          <w:rFonts w:cstheme="minorHAnsi"/>
          <w:bCs/>
          <w:sz w:val="28"/>
          <w:szCs w:val="28"/>
          <w:rtl/>
          <w:lang w:val="en-GB" w:bidi="ar-QA"/>
        </w:rPr>
        <w:t>انتهى</w:t>
      </w:r>
    </w:p>
    <w:p w14:paraId="3FFCD45A" w14:textId="77777777" w:rsidR="008528F9" w:rsidRPr="005C6CFA" w:rsidRDefault="008528F9" w:rsidP="00AB7C67">
      <w:pPr>
        <w:bidi/>
        <w:spacing w:after="0" w:line="240" w:lineRule="auto"/>
        <w:ind w:left="432"/>
        <w:rPr>
          <w:rFonts w:cstheme="minorHAnsi"/>
          <w:sz w:val="28"/>
          <w:szCs w:val="28"/>
        </w:rPr>
      </w:pPr>
      <w:r w:rsidRPr="005C6CFA">
        <w:rPr>
          <w:rFonts w:cstheme="minorHAnsi"/>
          <w:b/>
          <w:bCs/>
          <w:color w:val="000000"/>
          <w:sz w:val="28"/>
          <w:szCs w:val="28"/>
          <w:rtl/>
        </w:rPr>
        <w:t>نبذة عن سدرة للطب</w:t>
      </w:r>
      <w:r w:rsidRPr="005C6CFA">
        <w:rPr>
          <w:rFonts w:cstheme="minorHAnsi"/>
          <w:color w:val="000000"/>
          <w:sz w:val="28"/>
          <w:szCs w:val="28"/>
        </w:rPr>
        <w:t>:</w:t>
      </w:r>
    </w:p>
    <w:p w14:paraId="616B58BC" w14:textId="2FCDB939" w:rsidR="008528F9" w:rsidRPr="005C6CFA" w:rsidRDefault="008528F9" w:rsidP="00AB7C67">
      <w:pPr>
        <w:bidi/>
        <w:spacing w:after="0" w:line="240" w:lineRule="auto"/>
        <w:ind w:left="432"/>
        <w:rPr>
          <w:rFonts w:cstheme="minorHAnsi"/>
          <w:b/>
          <w:bCs/>
          <w:color w:val="000000"/>
          <w:sz w:val="28"/>
          <w:szCs w:val="28"/>
          <w:lang w:bidi="ar-QA"/>
        </w:rPr>
      </w:pPr>
      <w:r w:rsidRPr="005C6CFA">
        <w:rPr>
          <w:rFonts w:cstheme="minorHAnsi"/>
          <w:color w:val="000000"/>
          <w:sz w:val="28"/>
          <w:szCs w:val="28"/>
          <w:rtl/>
        </w:rPr>
        <w:t>يقدم مركز سدرة للطب خدمات الرعاية الصحية المتخصصة للنساء والأطفال واليافعين من قطر والعال</w:t>
      </w:r>
      <w:r w:rsidRPr="005C6CFA">
        <w:rPr>
          <w:rFonts w:cstheme="minorHAnsi"/>
          <w:color w:val="000000"/>
          <w:sz w:val="28"/>
          <w:szCs w:val="28"/>
          <w:rtl/>
          <w:lang w:bidi="ar-QA"/>
        </w:rPr>
        <w:t>م. وهو مركز طبي خاص تأسَّس من أجل خدمة الصالح العام. </w:t>
      </w:r>
      <w:r w:rsidRPr="005C6CFA">
        <w:rPr>
          <w:rFonts w:cstheme="minorHAnsi"/>
          <w:b/>
          <w:bCs/>
          <w:color w:val="000000"/>
          <w:sz w:val="28"/>
          <w:szCs w:val="28"/>
          <w:lang w:bidi="ar-QA"/>
        </w:rPr>
        <w:t> </w:t>
      </w:r>
    </w:p>
    <w:p w14:paraId="02478CF6" w14:textId="77777777" w:rsidR="008528F9" w:rsidRPr="005C6CFA" w:rsidRDefault="008528F9" w:rsidP="00AB7C67">
      <w:pPr>
        <w:bidi/>
        <w:spacing w:after="0" w:line="240" w:lineRule="auto"/>
        <w:ind w:left="432"/>
        <w:rPr>
          <w:rFonts w:cstheme="minorHAnsi"/>
          <w:color w:val="000000"/>
          <w:sz w:val="28"/>
          <w:szCs w:val="28"/>
        </w:rPr>
      </w:pPr>
    </w:p>
    <w:p w14:paraId="6E380E8B" w14:textId="0DF77743" w:rsidR="008528F9" w:rsidRPr="005C6CFA" w:rsidRDefault="008528F9" w:rsidP="00AB7C67">
      <w:pPr>
        <w:bidi/>
        <w:spacing w:after="0" w:line="240" w:lineRule="auto"/>
        <w:ind w:left="432"/>
        <w:rPr>
          <w:rFonts w:cstheme="minorHAnsi"/>
          <w:color w:val="000000"/>
          <w:sz w:val="28"/>
          <w:szCs w:val="28"/>
          <w:lang w:bidi="ar-QA"/>
        </w:rPr>
      </w:pPr>
      <w:r w:rsidRPr="005C6CFA">
        <w:rPr>
          <w:rFonts w:cstheme="minorHAnsi"/>
          <w:color w:val="000000"/>
          <w:sz w:val="28"/>
          <w:szCs w:val="28"/>
          <w:rtl/>
        </w:rPr>
        <w:t>يتبنى المركز، الذي أنشأته مؤسسة قطر للتربية والعلوم وتنمية المجتمع، أفضل الممارسات المتبعة في مجالات التعليم الطبي، وبحوث الطب الحيوي والبحوث السريرية، والرعاية الصحية الفائقة للمريض وعائلت</w:t>
      </w:r>
      <w:r w:rsidRPr="005C6CFA">
        <w:rPr>
          <w:rFonts w:cstheme="minorHAnsi"/>
          <w:color w:val="000000"/>
          <w:sz w:val="28"/>
          <w:szCs w:val="28"/>
          <w:rtl/>
          <w:lang w:bidi="ar-QA"/>
        </w:rPr>
        <w:t>ه. وهذا المزيج الفريد يجعل مركز سدرة للطب أحد المؤسسات الصحية القليلة في العالم التي تتبنى مفهوم الطب الشخصي في فلسفته المتعلقة بالعلاج والرعاية.</w:t>
      </w:r>
    </w:p>
    <w:p w14:paraId="69A6FA2A" w14:textId="77777777" w:rsidR="008528F9" w:rsidRPr="005C6CFA" w:rsidRDefault="008528F9" w:rsidP="00AB7C67">
      <w:pPr>
        <w:bidi/>
        <w:spacing w:after="0" w:line="240" w:lineRule="auto"/>
        <w:ind w:left="432"/>
        <w:rPr>
          <w:rFonts w:cstheme="minorHAnsi"/>
          <w:color w:val="000000"/>
          <w:sz w:val="28"/>
          <w:szCs w:val="28"/>
        </w:rPr>
      </w:pPr>
    </w:p>
    <w:p w14:paraId="7792DA10" w14:textId="45D81046" w:rsidR="008528F9" w:rsidRPr="005C6CFA" w:rsidRDefault="008528F9" w:rsidP="00AB7C67">
      <w:pPr>
        <w:bidi/>
        <w:spacing w:after="0" w:line="240" w:lineRule="auto"/>
        <w:ind w:left="432"/>
        <w:rPr>
          <w:rFonts w:cstheme="minorHAnsi"/>
          <w:color w:val="000000"/>
          <w:sz w:val="28"/>
          <w:szCs w:val="28"/>
        </w:rPr>
      </w:pPr>
      <w:r w:rsidRPr="005C6CFA">
        <w:rPr>
          <w:rFonts w:cstheme="minorHAnsi"/>
          <w:color w:val="000000"/>
          <w:sz w:val="28"/>
          <w:szCs w:val="28"/>
          <w:rtl/>
        </w:rPr>
        <w:t>يقدم مركز سدرة للطب خدمات رعاية صحية متخصصة وشاملة للأطفال واليافعين في قطر، إلى جانب الرعاية الصحية المتعلقة بطب النساء والأمومة. وتشمل تخصصات الأطفال الفريدة في المركز أمراض القلب والجهاز العصبي والمسالك البولية وجراحة الوجه والجمجمة، وغيرها. كما يقدم العلاج والرعاية للنساء الحوامل اللائي تعاني أجنتهن من مضاعفات صحية.</w:t>
      </w:r>
    </w:p>
    <w:p w14:paraId="0CF5204E" w14:textId="77777777" w:rsidR="008528F9" w:rsidRPr="005C6CFA" w:rsidRDefault="008528F9" w:rsidP="00AB7C67">
      <w:pPr>
        <w:bidi/>
        <w:spacing w:after="0" w:line="240" w:lineRule="auto"/>
        <w:ind w:left="432"/>
        <w:rPr>
          <w:rFonts w:cstheme="minorHAnsi"/>
          <w:sz w:val="28"/>
          <w:szCs w:val="28"/>
          <w:rtl/>
        </w:rPr>
      </w:pPr>
    </w:p>
    <w:p w14:paraId="57C4837C" w14:textId="32E4FFC4" w:rsidR="008528F9" w:rsidRPr="005C6CFA" w:rsidRDefault="008528F9" w:rsidP="00AB7C67">
      <w:pPr>
        <w:bidi/>
        <w:spacing w:after="0" w:line="240" w:lineRule="auto"/>
        <w:ind w:left="432"/>
        <w:rPr>
          <w:rFonts w:cstheme="minorHAnsi"/>
          <w:color w:val="000000"/>
          <w:sz w:val="28"/>
          <w:szCs w:val="28"/>
        </w:rPr>
      </w:pPr>
      <w:r w:rsidRPr="005C6CFA">
        <w:rPr>
          <w:rFonts w:cstheme="minorHAnsi"/>
          <w:color w:val="000000"/>
          <w:sz w:val="28"/>
          <w:szCs w:val="28"/>
          <w:rtl/>
        </w:rPr>
        <w:t>يعد التطور والحداثة الفائقة التي يتميز بها المركز شهادة على ما تتمتع به دولة قطر من روح ريادية والتزام متواصل بالتنمية البشرية والاجتماعية.</w:t>
      </w:r>
    </w:p>
    <w:p w14:paraId="1634DB39" w14:textId="77777777" w:rsidR="008528F9" w:rsidRPr="005C6CFA" w:rsidRDefault="008528F9" w:rsidP="00AB7C67">
      <w:pPr>
        <w:bidi/>
        <w:spacing w:after="0" w:line="240" w:lineRule="auto"/>
        <w:ind w:left="432"/>
        <w:rPr>
          <w:rFonts w:cstheme="minorHAnsi"/>
          <w:color w:val="000000"/>
          <w:sz w:val="28"/>
          <w:szCs w:val="28"/>
          <w:rtl/>
        </w:rPr>
      </w:pPr>
    </w:p>
    <w:p w14:paraId="28F506A3" w14:textId="77777777" w:rsidR="008528F9" w:rsidRPr="00AB7C67" w:rsidRDefault="008528F9" w:rsidP="00AB7C67">
      <w:pPr>
        <w:bidi/>
        <w:spacing w:after="0" w:line="240" w:lineRule="auto"/>
        <w:ind w:left="432"/>
        <w:rPr>
          <w:rFonts w:cstheme="minorHAnsi"/>
          <w:color w:val="000000"/>
          <w:sz w:val="28"/>
          <w:szCs w:val="28"/>
          <w:rtl/>
        </w:rPr>
      </w:pPr>
      <w:r w:rsidRPr="005C6CFA">
        <w:rPr>
          <w:rFonts w:cstheme="minorHAnsi"/>
          <w:color w:val="000000"/>
          <w:sz w:val="28"/>
          <w:szCs w:val="28"/>
          <w:rtl/>
        </w:rPr>
        <w:t>للحصول على خدمات الرعاية الصحية في مركز سدرة للطب والتعرف على مساهمتنا في مجال الرعاية الصحية والتعليم والبحوث على المستوى العالمي، يرجى زيارة الموقع الإلكتروني: </w:t>
      </w:r>
      <w:hyperlink r:id="rId7" w:history="1">
        <w:r w:rsidRPr="005C6CFA">
          <w:rPr>
            <w:rStyle w:val="Hyperlink"/>
            <w:rFonts w:cstheme="minorHAnsi"/>
            <w:b/>
            <w:bCs/>
            <w:sz w:val="28"/>
            <w:szCs w:val="28"/>
          </w:rPr>
          <w:t>www.sidra.org</w:t>
        </w:r>
      </w:hyperlink>
    </w:p>
    <w:p w14:paraId="72FE6EAF" w14:textId="77777777" w:rsidR="00117F51" w:rsidRPr="00AB7C67" w:rsidRDefault="00117F51" w:rsidP="00676824">
      <w:pPr>
        <w:spacing w:before="100" w:beforeAutospacing="1" w:after="100" w:afterAutospacing="1" w:line="240" w:lineRule="auto"/>
        <w:ind w:left="288" w:right="-144"/>
        <w:rPr>
          <w:rFonts w:cstheme="minorHAnsi"/>
          <w:b/>
          <w:sz w:val="28"/>
          <w:szCs w:val="28"/>
        </w:rPr>
      </w:pPr>
    </w:p>
    <w:sectPr w:rsidR="00117F51" w:rsidRPr="00AB7C6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26391" w14:textId="77777777" w:rsidR="005B7F5D" w:rsidRDefault="005B7F5D" w:rsidP="0079451A">
      <w:pPr>
        <w:spacing w:after="0" w:line="240" w:lineRule="auto"/>
      </w:pPr>
      <w:r>
        <w:separator/>
      </w:r>
    </w:p>
  </w:endnote>
  <w:endnote w:type="continuationSeparator" w:id="0">
    <w:p w14:paraId="19B38DD4" w14:textId="77777777" w:rsidR="005B7F5D" w:rsidRDefault="005B7F5D" w:rsidP="0079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1CA7E" w14:textId="77777777" w:rsidR="005B7F5D" w:rsidRDefault="005B7F5D" w:rsidP="0079451A">
      <w:pPr>
        <w:spacing w:after="0" w:line="240" w:lineRule="auto"/>
      </w:pPr>
      <w:r>
        <w:separator/>
      </w:r>
    </w:p>
  </w:footnote>
  <w:footnote w:type="continuationSeparator" w:id="0">
    <w:p w14:paraId="00962331" w14:textId="77777777" w:rsidR="005B7F5D" w:rsidRDefault="005B7F5D" w:rsidP="00794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26790" w14:textId="77777777" w:rsidR="00E77F2B" w:rsidRDefault="00E77F2B">
    <w:pPr>
      <w:pStyle w:val="Header"/>
    </w:pPr>
    <w:r>
      <w:rPr>
        <w:noProof/>
      </w:rPr>
      <w:drawing>
        <wp:anchor distT="0" distB="0" distL="114300" distR="114300" simplePos="0" relativeHeight="251658240" behindDoc="0" locked="0" layoutInCell="1" allowOverlap="1" wp14:anchorId="169F3BA5" wp14:editId="75BFD5BF">
          <wp:simplePos x="0" y="0"/>
          <wp:positionH relativeFrom="margin">
            <wp:posOffset>4849495</wp:posOffset>
          </wp:positionH>
          <wp:positionV relativeFrom="margin">
            <wp:posOffset>-655320</wp:posOffset>
          </wp:positionV>
          <wp:extent cx="1353185" cy="487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4876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43BD"/>
    <w:multiLevelType w:val="hybridMultilevel"/>
    <w:tmpl w:val="C6204A9A"/>
    <w:lvl w:ilvl="0" w:tplc="75B04B1C">
      <w:start w:val="1"/>
      <w:numFmt w:val="bullet"/>
      <w:lvlText w:val="•"/>
      <w:lvlJc w:val="left"/>
      <w:pPr>
        <w:tabs>
          <w:tab w:val="num" w:pos="720"/>
        </w:tabs>
        <w:ind w:left="720" w:hanging="360"/>
      </w:pPr>
      <w:rPr>
        <w:rFonts w:ascii="Arial" w:hAnsi="Arial" w:hint="default"/>
      </w:rPr>
    </w:lvl>
    <w:lvl w:ilvl="1" w:tplc="C0F06268" w:tentative="1">
      <w:start w:val="1"/>
      <w:numFmt w:val="bullet"/>
      <w:lvlText w:val="•"/>
      <w:lvlJc w:val="left"/>
      <w:pPr>
        <w:tabs>
          <w:tab w:val="num" w:pos="1440"/>
        </w:tabs>
        <w:ind w:left="1440" w:hanging="360"/>
      </w:pPr>
      <w:rPr>
        <w:rFonts w:ascii="Arial" w:hAnsi="Arial" w:hint="default"/>
      </w:rPr>
    </w:lvl>
    <w:lvl w:ilvl="2" w:tplc="AF6A2382" w:tentative="1">
      <w:start w:val="1"/>
      <w:numFmt w:val="bullet"/>
      <w:lvlText w:val="•"/>
      <w:lvlJc w:val="left"/>
      <w:pPr>
        <w:tabs>
          <w:tab w:val="num" w:pos="2160"/>
        </w:tabs>
        <w:ind w:left="2160" w:hanging="360"/>
      </w:pPr>
      <w:rPr>
        <w:rFonts w:ascii="Arial" w:hAnsi="Arial" w:hint="default"/>
      </w:rPr>
    </w:lvl>
    <w:lvl w:ilvl="3" w:tplc="8C980EC8" w:tentative="1">
      <w:start w:val="1"/>
      <w:numFmt w:val="bullet"/>
      <w:lvlText w:val="•"/>
      <w:lvlJc w:val="left"/>
      <w:pPr>
        <w:tabs>
          <w:tab w:val="num" w:pos="2880"/>
        </w:tabs>
        <w:ind w:left="2880" w:hanging="360"/>
      </w:pPr>
      <w:rPr>
        <w:rFonts w:ascii="Arial" w:hAnsi="Arial" w:hint="default"/>
      </w:rPr>
    </w:lvl>
    <w:lvl w:ilvl="4" w:tplc="7B9A3D90" w:tentative="1">
      <w:start w:val="1"/>
      <w:numFmt w:val="bullet"/>
      <w:lvlText w:val="•"/>
      <w:lvlJc w:val="left"/>
      <w:pPr>
        <w:tabs>
          <w:tab w:val="num" w:pos="3600"/>
        </w:tabs>
        <w:ind w:left="3600" w:hanging="360"/>
      </w:pPr>
      <w:rPr>
        <w:rFonts w:ascii="Arial" w:hAnsi="Arial" w:hint="default"/>
      </w:rPr>
    </w:lvl>
    <w:lvl w:ilvl="5" w:tplc="29D65F72" w:tentative="1">
      <w:start w:val="1"/>
      <w:numFmt w:val="bullet"/>
      <w:lvlText w:val="•"/>
      <w:lvlJc w:val="left"/>
      <w:pPr>
        <w:tabs>
          <w:tab w:val="num" w:pos="4320"/>
        </w:tabs>
        <w:ind w:left="4320" w:hanging="360"/>
      </w:pPr>
      <w:rPr>
        <w:rFonts w:ascii="Arial" w:hAnsi="Arial" w:hint="default"/>
      </w:rPr>
    </w:lvl>
    <w:lvl w:ilvl="6" w:tplc="204EACE4" w:tentative="1">
      <w:start w:val="1"/>
      <w:numFmt w:val="bullet"/>
      <w:lvlText w:val="•"/>
      <w:lvlJc w:val="left"/>
      <w:pPr>
        <w:tabs>
          <w:tab w:val="num" w:pos="5040"/>
        </w:tabs>
        <w:ind w:left="5040" w:hanging="360"/>
      </w:pPr>
      <w:rPr>
        <w:rFonts w:ascii="Arial" w:hAnsi="Arial" w:hint="default"/>
      </w:rPr>
    </w:lvl>
    <w:lvl w:ilvl="7" w:tplc="241C9BEE" w:tentative="1">
      <w:start w:val="1"/>
      <w:numFmt w:val="bullet"/>
      <w:lvlText w:val="•"/>
      <w:lvlJc w:val="left"/>
      <w:pPr>
        <w:tabs>
          <w:tab w:val="num" w:pos="5760"/>
        </w:tabs>
        <w:ind w:left="5760" w:hanging="360"/>
      </w:pPr>
      <w:rPr>
        <w:rFonts w:ascii="Arial" w:hAnsi="Arial" w:hint="default"/>
      </w:rPr>
    </w:lvl>
    <w:lvl w:ilvl="8" w:tplc="67BE6F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D8361A"/>
    <w:multiLevelType w:val="hybridMultilevel"/>
    <w:tmpl w:val="7C4E4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926CF"/>
    <w:multiLevelType w:val="hybridMultilevel"/>
    <w:tmpl w:val="3774E7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B7E552D"/>
    <w:multiLevelType w:val="hybridMultilevel"/>
    <w:tmpl w:val="B740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203EE"/>
    <w:multiLevelType w:val="hybridMultilevel"/>
    <w:tmpl w:val="CF7C6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1D7115"/>
    <w:multiLevelType w:val="hybridMultilevel"/>
    <w:tmpl w:val="8A22BB10"/>
    <w:lvl w:ilvl="0" w:tplc="B25888FA">
      <w:start w:val="14"/>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21088E"/>
    <w:multiLevelType w:val="hybridMultilevel"/>
    <w:tmpl w:val="B794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B6313"/>
    <w:multiLevelType w:val="hybridMultilevel"/>
    <w:tmpl w:val="3018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90215"/>
    <w:multiLevelType w:val="hybridMultilevel"/>
    <w:tmpl w:val="4BEE43B4"/>
    <w:lvl w:ilvl="0" w:tplc="A69069E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354D1"/>
    <w:multiLevelType w:val="hybridMultilevel"/>
    <w:tmpl w:val="8972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D1B0D"/>
    <w:multiLevelType w:val="hybridMultilevel"/>
    <w:tmpl w:val="CF24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80F68"/>
    <w:multiLevelType w:val="hybridMultilevel"/>
    <w:tmpl w:val="733C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7C5B42"/>
    <w:multiLevelType w:val="hybridMultilevel"/>
    <w:tmpl w:val="5B3E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36518"/>
    <w:multiLevelType w:val="hybridMultilevel"/>
    <w:tmpl w:val="4CEE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73CB8"/>
    <w:multiLevelType w:val="hybridMultilevel"/>
    <w:tmpl w:val="3B687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4D693C"/>
    <w:multiLevelType w:val="hybridMultilevel"/>
    <w:tmpl w:val="C78E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91D20"/>
    <w:multiLevelType w:val="hybridMultilevel"/>
    <w:tmpl w:val="1CC03FE2"/>
    <w:lvl w:ilvl="0" w:tplc="552E3272">
      <w:start w:val="1"/>
      <w:numFmt w:val="bullet"/>
      <w:lvlText w:val="•"/>
      <w:lvlJc w:val="left"/>
      <w:pPr>
        <w:tabs>
          <w:tab w:val="num" w:pos="360"/>
        </w:tabs>
        <w:ind w:left="360" w:hanging="360"/>
      </w:pPr>
      <w:rPr>
        <w:rFonts w:ascii="Arial" w:hAnsi="Arial" w:cs="Times New Roman" w:hint="default"/>
      </w:rPr>
    </w:lvl>
    <w:lvl w:ilvl="1" w:tplc="B97EB264">
      <w:start w:val="1"/>
      <w:numFmt w:val="bullet"/>
      <w:lvlText w:val="•"/>
      <w:lvlJc w:val="left"/>
      <w:pPr>
        <w:tabs>
          <w:tab w:val="num" w:pos="1080"/>
        </w:tabs>
        <w:ind w:left="1080" w:hanging="360"/>
      </w:pPr>
      <w:rPr>
        <w:rFonts w:ascii="Arial" w:hAnsi="Arial" w:cs="Times New Roman" w:hint="default"/>
      </w:rPr>
    </w:lvl>
    <w:lvl w:ilvl="2" w:tplc="5E600A46">
      <w:start w:val="1"/>
      <w:numFmt w:val="bullet"/>
      <w:lvlText w:val="•"/>
      <w:lvlJc w:val="left"/>
      <w:pPr>
        <w:tabs>
          <w:tab w:val="num" w:pos="1800"/>
        </w:tabs>
        <w:ind w:left="1800" w:hanging="360"/>
      </w:pPr>
      <w:rPr>
        <w:rFonts w:ascii="Arial" w:hAnsi="Arial" w:cs="Times New Roman" w:hint="default"/>
      </w:rPr>
    </w:lvl>
    <w:lvl w:ilvl="3" w:tplc="773255E2">
      <w:start w:val="1"/>
      <w:numFmt w:val="bullet"/>
      <w:lvlText w:val="•"/>
      <w:lvlJc w:val="left"/>
      <w:pPr>
        <w:tabs>
          <w:tab w:val="num" w:pos="2520"/>
        </w:tabs>
        <w:ind w:left="2520" w:hanging="360"/>
      </w:pPr>
      <w:rPr>
        <w:rFonts w:ascii="Arial" w:hAnsi="Arial" w:cs="Times New Roman" w:hint="default"/>
      </w:rPr>
    </w:lvl>
    <w:lvl w:ilvl="4" w:tplc="2E04BFF4">
      <w:start w:val="1"/>
      <w:numFmt w:val="bullet"/>
      <w:lvlText w:val="•"/>
      <w:lvlJc w:val="left"/>
      <w:pPr>
        <w:tabs>
          <w:tab w:val="num" w:pos="3240"/>
        </w:tabs>
        <w:ind w:left="3240" w:hanging="360"/>
      </w:pPr>
      <w:rPr>
        <w:rFonts w:ascii="Arial" w:hAnsi="Arial" w:cs="Times New Roman" w:hint="default"/>
      </w:rPr>
    </w:lvl>
    <w:lvl w:ilvl="5" w:tplc="922AB760">
      <w:start w:val="1"/>
      <w:numFmt w:val="bullet"/>
      <w:lvlText w:val="•"/>
      <w:lvlJc w:val="left"/>
      <w:pPr>
        <w:tabs>
          <w:tab w:val="num" w:pos="3960"/>
        </w:tabs>
        <w:ind w:left="3960" w:hanging="360"/>
      </w:pPr>
      <w:rPr>
        <w:rFonts w:ascii="Arial" w:hAnsi="Arial" w:cs="Times New Roman" w:hint="default"/>
      </w:rPr>
    </w:lvl>
    <w:lvl w:ilvl="6" w:tplc="718214B8">
      <w:start w:val="1"/>
      <w:numFmt w:val="bullet"/>
      <w:lvlText w:val="•"/>
      <w:lvlJc w:val="left"/>
      <w:pPr>
        <w:tabs>
          <w:tab w:val="num" w:pos="4680"/>
        </w:tabs>
        <w:ind w:left="4680" w:hanging="360"/>
      </w:pPr>
      <w:rPr>
        <w:rFonts w:ascii="Arial" w:hAnsi="Arial" w:cs="Times New Roman" w:hint="default"/>
      </w:rPr>
    </w:lvl>
    <w:lvl w:ilvl="7" w:tplc="5DC27A30">
      <w:start w:val="1"/>
      <w:numFmt w:val="bullet"/>
      <w:lvlText w:val="•"/>
      <w:lvlJc w:val="left"/>
      <w:pPr>
        <w:tabs>
          <w:tab w:val="num" w:pos="5400"/>
        </w:tabs>
        <w:ind w:left="5400" w:hanging="360"/>
      </w:pPr>
      <w:rPr>
        <w:rFonts w:ascii="Arial" w:hAnsi="Arial" w:cs="Times New Roman" w:hint="default"/>
      </w:rPr>
    </w:lvl>
    <w:lvl w:ilvl="8" w:tplc="1E587D62">
      <w:start w:val="1"/>
      <w:numFmt w:val="bullet"/>
      <w:lvlText w:val="•"/>
      <w:lvlJc w:val="left"/>
      <w:pPr>
        <w:tabs>
          <w:tab w:val="num" w:pos="6120"/>
        </w:tabs>
        <w:ind w:left="6120" w:hanging="360"/>
      </w:pPr>
      <w:rPr>
        <w:rFonts w:ascii="Arial" w:hAnsi="Arial" w:cs="Times New Roman" w:hint="default"/>
      </w:rPr>
    </w:lvl>
  </w:abstractNum>
  <w:abstractNum w:abstractNumId="17" w15:restartNumberingAfterBreak="0">
    <w:nsid w:val="6DF77523"/>
    <w:multiLevelType w:val="hybridMultilevel"/>
    <w:tmpl w:val="F7566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2280D"/>
    <w:multiLevelType w:val="hybridMultilevel"/>
    <w:tmpl w:val="8004A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3"/>
  </w:num>
  <w:num w:numId="4">
    <w:abstractNumId w:val="13"/>
  </w:num>
  <w:num w:numId="5">
    <w:abstractNumId w:val="1"/>
  </w:num>
  <w:num w:numId="6">
    <w:abstractNumId w:val="10"/>
  </w:num>
  <w:num w:numId="7">
    <w:abstractNumId w:val="11"/>
  </w:num>
  <w:num w:numId="8">
    <w:abstractNumId w:val="7"/>
  </w:num>
  <w:num w:numId="9">
    <w:abstractNumId w:val="15"/>
  </w:num>
  <w:num w:numId="10">
    <w:abstractNumId w:val="4"/>
  </w:num>
  <w:num w:numId="11">
    <w:abstractNumId w:val="14"/>
  </w:num>
  <w:num w:numId="12">
    <w:abstractNumId w:val="6"/>
  </w:num>
  <w:num w:numId="13">
    <w:abstractNumId w:val="8"/>
  </w:num>
  <w:num w:numId="14">
    <w:abstractNumId w:val="9"/>
  </w:num>
  <w:num w:numId="15">
    <w:abstractNumId w:val="12"/>
  </w:num>
  <w:num w:numId="16">
    <w:abstractNumId w:val="0"/>
  </w:num>
  <w:num w:numId="17">
    <w:abstractNumId w:val="5"/>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C0D"/>
    <w:rsid w:val="0000672F"/>
    <w:rsid w:val="00023CA8"/>
    <w:rsid w:val="00027DA3"/>
    <w:rsid w:val="0004571D"/>
    <w:rsid w:val="00051E54"/>
    <w:rsid w:val="0007170F"/>
    <w:rsid w:val="00082BDC"/>
    <w:rsid w:val="00083D11"/>
    <w:rsid w:val="0009781F"/>
    <w:rsid w:val="000B138D"/>
    <w:rsid w:val="000B690E"/>
    <w:rsid w:val="000C6643"/>
    <w:rsid w:val="000D74D1"/>
    <w:rsid w:val="000E1D29"/>
    <w:rsid w:val="000E5661"/>
    <w:rsid w:val="000F44D6"/>
    <w:rsid w:val="000F6DA1"/>
    <w:rsid w:val="000F73F8"/>
    <w:rsid w:val="001117DD"/>
    <w:rsid w:val="00115E41"/>
    <w:rsid w:val="00117F51"/>
    <w:rsid w:val="00127705"/>
    <w:rsid w:val="00127AD1"/>
    <w:rsid w:val="00161A98"/>
    <w:rsid w:val="001666D2"/>
    <w:rsid w:val="00175891"/>
    <w:rsid w:val="00175BA2"/>
    <w:rsid w:val="00192473"/>
    <w:rsid w:val="00196D47"/>
    <w:rsid w:val="00197480"/>
    <w:rsid w:val="001A77C1"/>
    <w:rsid w:val="001B23B4"/>
    <w:rsid w:val="001B5A62"/>
    <w:rsid w:val="001C004D"/>
    <w:rsid w:val="001C344F"/>
    <w:rsid w:val="001D282A"/>
    <w:rsid w:val="001D5017"/>
    <w:rsid w:val="001D62B6"/>
    <w:rsid w:val="001E04DF"/>
    <w:rsid w:val="001E4115"/>
    <w:rsid w:val="0020434C"/>
    <w:rsid w:val="00205267"/>
    <w:rsid w:val="00205611"/>
    <w:rsid w:val="00207160"/>
    <w:rsid w:val="00215132"/>
    <w:rsid w:val="00224A99"/>
    <w:rsid w:val="00232241"/>
    <w:rsid w:val="00245794"/>
    <w:rsid w:val="00280D1B"/>
    <w:rsid w:val="002A7C8E"/>
    <w:rsid w:val="002D142A"/>
    <w:rsid w:val="002F43DA"/>
    <w:rsid w:val="0030198F"/>
    <w:rsid w:val="00303EF7"/>
    <w:rsid w:val="0030798E"/>
    <w:rsid w:val="00311E95"/>
    <w:rsid w:val="00312CD5"/>
    <w:rsid w:val="0031482B"/>
    <w:rsid w:val="003157AC"/>
    <w:rsid w:val="003237F4"/>
    <w:rsid w:val="00332825"/>
    <w:rsid w:val="003349BF"/>
    <w:rsid w:val="00340672"/>
    <w:rsid w:val="003505EB"/>
    <w:rsid w:val="0035229A"/>
    <w:rsid w:val="003543A2"/>
    <w:rsid w:val="00372B8C"/>
    <w:rsid w:val="00372FE9"/>
    <w:rsid w:val="00376693"/>
    <w:rsid w:val="00376E3D"/>
    <w:rsid w:val="003845C9"/>
    <w:rsid w:val="003C1FD0"/>
    <w:rsid w:val="003D51C7"/>
    <w:rsid w:val="003E2235"/>
    <w:rsid w:val="003E57CE"/>
    <w:rsid w:val="004043AF"/>
    <w:rsid w:val="00431B4C"/>
    <w:rsid w:val="00445E78"/>
    <w:rsid w:val="00453029"/>
    <w:rsid w:val="004673C4"/>
    <w:rsid w:val="0047124B"/>
    <w:rsid w:val="00481F2E"/>
    <w:rsid w:val="004A4A66"/>
    <w:rsid w:val="004B67B5"/>
    <w:rsid w:val="004C1C80"/>
    <w:rsid w:val="0051071A"/>
    <w:rsid w:val="00550A67"/>
    <w:rsid w:val="00554E4A"/>
    <w:rsid w:val="00555980"/>
    <w:rsid w:val="00561D73"/>
    <w:rsid w:val="005747AC"/>
    <w:rsid w:val="00574DD2"/>
    <w:rsid w:val="00584B54"/>
    <w:rsid w:val="00590E67"/>
    <w:rsid w:val="005B22C5"/>
    <w:rsid w:val="005B2553"/>
    <w:rsid w:val="005B7F5D"/>
    <w:rsid w:val="005C6CFA"/>
    <w:rsid w:val="005D0158"/>
    <w:rsid w:val="005D1186"/>
    <w:rsid w:val="005D40F0"/>
    <w:rsid w:val="005E1F8A"/>
    <w:rsid w:val="005E2E14"/>
    <w:rsid w:val="005E7DA8"/>
    <w:rsid w:val="00602489"/>
    <w:rsid w:val="0060620B"/>
    <w:rsid w:val="0061757F"/>
    <w:rsid w:val="0062564B"/>
    <w:rsid w:val="0063318C"/>
    <w:rsid w:val="006430C1"/>
    <w:rsid w:val="0064584A"/>
    <w:rsid w:val="006511FF"/>
    <w:rsid w:val="00662806"/>
    <w:rsid w:val="00666413"/>
    <w:rsid w:val="0066699D"/>
    <w:rsid w:val="00676824"/>
    <w:rsid w:val="006812EE"/>
    <w:rsid w:val="00684D64"/>
    <w:rsid w:val="006916EB"/>
    <w:rsid w:val="00697AD1"/>
    <w:rsid w:val="006C5321"/>
    <w:rsid w:val="006C782D"/>
    <w:rsid w:val="006E25C6"/>
    <w:rsid w:val="006E6A93"/>
    <w:rsid w:val="006E6E8C"/>
    <w:rsid w:val="00700E89"/>
    <w:rsid w:val="0071540F"/>
    <w:rsid w:val="007251E5"/>
    <w:rsid w:val="00737DD2"/>
    <w:rsid w:val="007439CF"/>
    <w:rsid w:val="00743A17"/>
    <w:rsid w:val="007507EA"/>
    <w:rsid w:val="00757A34"/>
    <w:rsid w:val="00783429"/>
    <w:rsid w:val="00786B20"/>
    <w:rsid w:val="007904F1"/>
    <w:rsid w:val="0079451A"/>
    <w:rsid w:val="007A76BF"/>
    <w:rsid w:val="007B241F"/>
    <w:rsid w:val="007B27A0"/>
    <w:rsid w:val="007C0E27"/>
    <w:rsid w:val="007C7CD8"/>
    <w:rsid w:val="007D56BD"/>
    <w:rsid w:val="007F48E5"/>
    <w:rsid w:val="00810180"/>
    <w:rsid w:val="0081122F"/>
    <w:rsid w:val="008144A2"/>
    <w:rsid w:val="00831F37"/>
    <w:rsid w:val="00840DB5"/>
    <w:rsid w:val="00851461"/>
    <w:rsid w:val="008528F9"/>
    <w:rsid w:val="00854A71"/>
    <w:rsid w:val="008644B1"/>
    <w:rsid w:val="00864E78"/>
    <w:rsid w:val="008829B5"/>
    <w:rsid w:val="00882E3C"/>
    <w:rsid w:val="008A658C"/>
    <w:rsid w:val="008B4677"/>
    <w:rsid w:val="008C15F5"/>
    <w:rsid w:val="008E78C0"/>
    <w:rsid w:val="008E7E41"/>
    <w:rsid w:val="008F40E0"/>
    <w:rsid w:val="009010D4"/>
    <w:rsid w:val="00913B39"/>
    <w:rsid w:val="00921E12"/>
    <w:rsid w:val="00930986"/>
    <w:rsid w:val="00935B82"/>
    <w:rsid w:val="009453FB"/>
    <w:rsid w:val="00946E63"/>
    <w:rsid w:val="00952212"/>
    <w:rsid w:val="00954FB9"/>
    <w:rsid w:val="00957122"/>
    <w:rsid w:val="009573B8"/>
    <w:rsid w:val="009623AB"/>
    <w:rsid w:val="0099783E"/>
    <w:rsid w:val="009A401A"/>
    <w:rsid w:val="009A5DE6"/>
    <w:rsid w:val="009A79A8"/>
    <w:rsid w:val="009B439C"/>
    <w:rsid w:val="009D071A"/>
    <w:rsid w:val="009D456B"/>
    <w:rsid w:val="009D4C42"/>
    <w:rsid w:val="009D6169"/>
    <w:rsid w:val="009E5A55"/>
    <w:rsid w:val="009E7D9D"/>
    <w:rsid w:val="009F75A7"/>
    <w:rsid w:val="00A05B55"/>
    <w:rsid w:val="00A07ED7"/>
    <w:rsid w:val="00A20C16"/>
    <w:rsid w:val="00A237CF"/>
    <w:rsid w:val="00A37F31"/>
    <w:rsid w:val="00A427CB"/>
    <w:rsid w:val="00A4480A"/>
    <w:rsid w:val="00A52064"/>
    <w:rsid w:val="00A55BA2"/>
    <w:rsid w:val="00A60D3E"/>
    <w:rsid w:val="00A65816"/>
    <w:rsid w:val="00A72FF2"/>
    <w:rsid w:val="00A8156B"/>
    <w:rsid w:val="00A95FFB"/>
    <w:rsid w:val="00AA0B70"/>
    <w:rsid w:val="00AA72A6"/>
    <w:rsid w:val="00AB3355"/>
    <w:rsid w:val="00AB7C67"/>
    <w:rsid w:val="00AC2581"/>
    <w:rsid w:val="00AF42E3"/>
    <w:rsid w:val="00B0698D"/>
    <w:rsid w:val="00B07A55"/>
    <w:rsid w:val="00B27EDE"/>
    <w:rsid w:val="00B3077A"/>
    <w:rsid w:val="00B3203F"/>
    <w:rsid w:val="00B35CF4"/>
    <w:rsid w:val="00B4009A"/>
    <w:rsid w:val="00B40AF0"/>
    <w:rsid w:val="00B429ED"/>
    <w:rsid w:val="00B42C66"/>
    <w:rsid w:val="00B45BAB"/>
    <w:rsid w:val="00B62B8E"/>
    <w:rsid w:val="00B65876"/>
    <w:rsid w:val="00B72533"/>
    <w:rsid w:val="00B75269"/>
    <w:rsid w:val="00B83C22"/>
    <w:rsid w:val="00B900AF"/>
    <w:rsid w:val="00B97922"/>
    <w:rsid w:val="00BB61D0"/>
    <w:rsid w:val="00BC2A9B"/>
    <w:rsid w:val="00BC5589"/>
    <w:rsid w:val="00BC719F"/>
    <w:rsid w:val="00BC77D0"/>
    <w:rsid w:val="00BE2CED"/>
    <w:rsid w:val="00BF1AF0"/>
    <w:rsid w:val="00C06B7D"/>
    <w:rsid w:val="00C10D4A"/>
    <w:rsid w:val="00C116A4"/>
    <w:rsid w:val="00C26491"/>
    <w:rsid w:val="00C3132B"/>
    <w:rsid w:val="00C44867"/>
    <w:rsid w:val="00C46CFF"/>
    <w:rsid w:val="00C55162"/>
    <w:rsid w:val="00C66692"/>
    <w:rsid w:val="00C73C67"/>
    <w:rsid w:val="00C76798"/>
    <w:rsid w:val="00C83A52"/>
    <w:rsid w:val="00CA3FF2"/>
    <w:rsid w:val="00CA4FC0"/>
    <w:rsid w:val="00CC05E1"/>
    <w:rsid w:val="00CC337E"/>
    <w:rsid w:val="00CE4ACA"/>
    <w:rsid w:val="00CE54DE"/>
    <w:rsid w:val="00CF121D"/>
    <w:rsid w:val="00CF6E1A"/>
    <w:rsid w:val="00D00B48"/>
    <w:rsid w:val="00D02DFF"/>
    <w:rsid w:val="00D17A49"/>
    <w:rsid w:val="00D40EFB"/>
    <w:rsid w:val="00D419B7"/>
    <w:rsid w:val="00D434BA"/>
    <w:rsid w:val="00D43CFE"/>
    <w:rsid w:val="00D56922"/>
    <w:rsid w:val="00D7220F"/>
    <w:rsid w:val="00D86313"/>
    <w:rsid w:val="00D93162"/>
    <w:rsid w:val="00DA6343"/>
    <w:rsid w:val="00DB1D28"/>
    <w:rsid w:val="00DB6405"/>
    <w:rsid w:val="00DD3088"/>
    <w:rsid w:val="00DE337D"/>
    <w:rsid w:val="00DF2734"/>
    <w:rsid w:val="00DF297D"/>
    <w:rsid w:val="00DF68CA"/>
    <w:rsid w:val="00DF7F31"/>
    <w:rsid w:val="00E00B17"/>
    <w:rsid w:val="00E02AC2"/>
    <w:rsid w:val="00E06367"/>
    <w:rsid w:val="00E10152"/>
    <w:rsid w:val="00E12D23"/>
    <w:rsid w:val="00E24584"/>
    <w:rsid w:val="00E3111D"/>
    <w:rsid w:val="00E338AB"/>
    <w:rsid w:val="00E33A19"/>
    <w:rsid w:val="00E37D46"/>
    <w:rsid w:val="00E63834"/>
    <w:rsid w:val="00E73DF5"/>
    <w:rsid w:val="00E75400"/>
    <w:rsid w:val="00E761C9"/>
    <w:rsid w:val="00E77F2B"/>
    <w:rsid w:val="00E917F2"/>
    <w:rsid w:val="00EA42E9"/>
    <w:rsid w:val="00EC18E9"/>
    <w:rsid w:val="00ED26EC"/>
    <w:rsid w:val="00ED2870"/>
    <w:rsid w:val="00ED322E"/>
    <w:rsid w:val="00EE00E1"/>
    <w:rsid w:val="00EE1D80"/>
    <w:rsid w:val="00EF3989"/>
    <w:rsid w:val="00F05404"/>
    <w:rsid w:val="00F076C6"/>
    <w:rsid w:val="00F174DF"/>
    <w:rsid w:val="00F22C49"/>
    <w:rsid w:val="00F25157"/>
    <w:rsid w:val="00F26BCF"/>
    <w:rsid w:val="00F30274"/>
    <w:rsid w:val="00F32D2B"/>
    <w:rsid w:val="00F63289"/>
    <w:rsid w:val="00F7071E"/>
    <w:rsid w:val="00F91121"/>
    <w:rsid w:val="00F9461B"/>
    <w:rsid w:val="00FA364C"/>
    <w:rsid w:val="00FB0207"/>
    <w:rsid w:val="00FB2C0D"/>
    <w:rsid w:val="00FC4346"/>
    <w:rsid w:val="00FC6D85"/>
    <w:rsid w:val="00FD6D18"/>
    <w:rsid w:val="00FE7156"/>
    <w:rsid w:val="00FF12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8DCBB2"/>
  <w15:chartTrackingRefBased/>
  <w15:docId w15:val="{CA9F38AC-64DD-4B7D-810B-FB202E50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E73DF5"/>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39C"/>
    <w:rPr>
      <w:color w:val="0563C1" w:themeColor="hyperlink"/>
      <w:u w:val="single"/>
    </w:rPr>
  </w:style>
  <w:style w:type="character" w:customStyle="1" w:styleId="UnresolvedMention1">
    <w:name w:val="Unresolved Mention1"/>
    <w:basedOn w:val="DefaultParagraphFont"/>
    <w:uiPriority w:val="99"/>
    <w:semiHidden/>
    <w:unhideWhenUsed/>
    <w:rsid w:val="009B439C"/>
    <w:rPr>
      <w:color w:val="808080"/>
      <w:shd w:val="clear" w:color="auto" w:fill="E6E6E6"/>
    </w:rPr>
  </w:style>
  <w:style w:type="paragraph" w:styleId="Header">
    <w:name w:val="header"/>
    <w:basedOn w:val="Normal"/>
    <w:link w:val="HeaderChar"/>
    <w:uiPriority w:val="99"/>
    <w:unhideWhenUsed/>
    <w:rsid w:val="00794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1A"/>
  </w:style>
  <w:style w:type="paragraph" w:styleId="Footer">
    <w:name w:val="footer"/>
    <w:basedOn w:val="Normal"/>
    <w:link w:val="FooterChar"/>
    <w:uiPriority w:val="99"/>
    <w:unhideWhenUsed/>
    <w:rsid w:val="00794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1A"/>
  </w:style>
  <w:style w:type="character" w:customStyle="1" w:styleId="ListParagraphChar">
    <w:name w:val="List Paragraph Char"/>
    <w:basedOn w:val="DefaultParagraphFont"/>
    <w:link w:val="ListParagraph"/>
    <w:uiPriority w:val="34"/>
    <w:locked/>
    <w:rsid w:val="00EE00E1"/>
    <w:rPr>
      <w:rFonts w:ascii="Calibri" w:hAnsi="Calibri"/>
      <w:lang w:eastAsia="en-GB"/>
    </w:rPr>
  </w:style>
  <w:style w:type="paragraph" w:styleId="ListParagraph">
    <w:name w:val="List Paragraph"/>
    <w:basedOn w:val="Normal"/>
    <w:link w:val="ListParagraphChar"/>
    <w:uiPriority w:val="34"/>
    <w:qFormat/>
    <w:rsid w:val="00EE00E1"/>
    <w:pPr>
      <w:spacing w:after="0" w:line="240" w:lineRule="auto"/>
      <w:ind w:left="720"/>
      <w:contextualSpacing/>
    </w:pPr>
    <w:rPr>
      <w:rFonts w:ascii="Calibri" w:hAnsi="Calibri"/>
      <w:lang w:eastAsia="en-GB"/>
    </w:rPr>
  </w:style>
  <w:style w:type="character" w:customStyle="1" w:styleId="xxapple-converted-space">
    <w:name w:val="x_x_apple-converted-space"/>
    <w:basedOn w:val="DefaultParagraphFont"/>
    <w:rsid w:val="0066699D"/>
  </w:style>
  <w:style w:type="character" w:customStyle="1" w:styleId="Heading5Char">
    <w:name w:val="Heading 5 Char"/>
    <w:basedOn w:val="DefaultParagraphFont"/>
    <w:link w:val="Heading5"/>
    <w:uiPriority w:val="9"/>
    <w:rsid w:val="00E73DF5"/>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584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B54"/>
    <w:rPr>
      <w:rFonts w:ascii="Segoe UI" w:hAnsi="Segoe UI" w:cs="Segoe UI"/>
      <w:sz w:val="18"/>
      <w:szCs w:val="18"/>
    </w:rPr>
  </w:style>
  <w:style w:type="character" w:customStyle="1" w:styleId="UnresolvedMention2">
    <w:name w:val="Unresolved Mention2"/>
    <w:basedOn w:val="DefaultParagraphFont"/>
    <w:uiPriority w:val="99"/>
    <w:semiHidden/>
    <w:unhideWhenUsed/>
    <w:rsid w:val="009E5A55"/>
    <w:rPr>
      <w:color w:val="808080"/>
      <w:shd w:val="clear" w:color="auto" w:fill="E6E6E6"/>
    </w:rPr>
  </w:style>
  <w:style w:type="character" w:styleId="CommentReference">
    <w:name w:val="annotation reference"/>
    <w:basedOn w:val="DefaultParagraphFont"/>
    <w:uiPriority w:val="99"/>
    <w:semiHidden/>
    <w:unhideWhenUsed/>
    <w:rsid w:val="00DF297D"/>
    <w:rPr>
      <w:sz w:val="16"/>
      <w:szCs w:val="16"/>
    </w:rPr>
  </w:style>
  <w:style w:type="paragraph" w:styleId="CommentText">
    <w:name w:val="annotation text"/>
    <w:basedOn w:val="Normal"/>
    <w:link w:val="CommentTextChar"/>
    <w:uiPriority w:val="99"/>
    <w:semiHidden/>
    <w:unhideWhenUsed/>
    <w:rsid w:val="00DF297D"/>
    <w:pPr>
      <w:spacing w:line="240" w:lineRule="auto"/>
    </w:pPr>
    <w:rPr>
      <w:sz w:val="20"/>
      <w:szCs w:val="20"/>
    </w:rPr>
  </w:style>
  <w:style w:type="character" w:customStyle="1" w:styleId="CommentTextChar">
    <w:name w:val="Comment Text Char"/>
    <w:basedOn w:val="DefaultParagraphFont"/>
    <w:link w:val="CommentText"/>
    <w:uiPriority w:val="99"/>
    <w:semiHidden/>
    <w:rsid w:val="00DF297D"/>
    <w:rPr>
      <w:sz w:val="20"/>
      <w:szCs w:val="20"/>
    </w:rPr>
  </w:style>
  <w:style w:type="paragraph" w:styleId="CommentSubject">
    <w:name w:val="annotation subject"/>
    <w:basedOn w:val="CommentText"/>
    <w:next w:val="CommentText"/>
    <w:link w:val="CommentSubjectChar"/>
    <w:uiPriority w:val="99"/>
    <w:semiHidden/>
    <w:unhideWhenUsed/>
    <w:rsid w:val="00DF297D"/>
    <w:rPr>
      <w:b/>
      <w:bCs/>
    </w:rPr>
  </w:style>
  <w:style w:type="character" w:customStyle="1" w:styleId="CommentSubjectChar">
    <w:name w:val="Comment Subject Char"/>
    <w:basedOn w:val="CommentTextChar"/>
    <w:link w:val="CommentSubject"/>
    <w:uiPriority w:val="99"/>
    <w:semiHidden/>
    <w:rsid w:val="00DF297D"/>
    <w:rPr>
      <w:b/>
      <w:bCs/>
      <w:sz w:val="20"/>
      <w:szCs w:val="20"/>
    </w:rPr>
  </w:style>
  <w:style w:type="paragraph" w:customStyle="1" w:styleId="MediumGrid1-Accent21">
    <w:name w:val="Medium Grid 1 - Accent 21"/>
    <w:basedOn w:val="Normal"/>
    <w:link w:val="MediumGrid1-Accent2Char"/>
    <w:uiPriority w:val="34"/>
    <w:qFormat/>
    <w:rsid w:val="00662806"/>
    <w:pPr>
      <w:spacing w:after="0" w:line="240" w:lineRule="auto"/>
      <w:ind w:left="720"/>
      <w:contextualSpacing/>
    </w:pPr>
    <w:rPr>
      <w:rFonts w:ascii="Calibri" w:eastAsia="Calibri" w:hAnsi="Calibri" w:cs="Arial"/>
      <w:sz w:val="24"/>
      <w:szCs w:val="24"/>
      <w:lang w:val="en-GB"/>
    </w:rPr>
  </w:style>
  <w:style w:type="character" w:customStyle="1" w:styleId="MediumGrid1-Accent2Char">
    <w:name w:val="Medium Grid 1 - Accent 2 Char"/>
    <w:link w:val="MediumGrid1-Accent21"/>
    <w:uiPriority w:val="34"/>
    <w:locked/>
    <w:rsid w:val="00662806"/>
    <w:rPr>
      <w:rFonts w:ascii="Calibri" w:eastAsia="Calibri" w:hAnsi="Calibri" w:cs="Arial"/>
      <w:sz w:val="24"/>
      <w:szCs w:val="24"/>
      <w:lang w:val="en-GB"/>
    </w:rPr>
  </w:style>
  <w:style w:type="character" w:customStyle="1" w:styleId="hash">
    <w:name w:val="hash"/>
    <w:basedOn w:val="DefaultParagraphFont"/>
    <w:rsid w:val="009D071A"/>
  </w:style>
  <w:style w:type="character" w:customStyle="1" w:styleId="link-complex-target">
    <w:name w:val="link-complex-target"/>
    <w:basedOn w:val="DefaultParagraphFont"/>
    <w:rsid w:val="009D071A"/>
  </w:style>
  <w:style w:type="character" w:customStyle="1" w:styleId="UnresolvedMention3">
    <w:name w:val="Unresolved Mention3"/>
    <w:basedOn w:val="DefaultParagraphFont"/>
    <w:uiPriority w:val="99"/>
    <w:semiHidden/>
    <w:unhideWhenUsed/>
    <w:rsid w:val="00EC18E9"/>
    <w:rPr>
      <w:color w:val="808080"/>
      <w:shd w:val="clear" w:color="auto" w:fill="E6E6E6"/>
    </w:rPr>
  </w:style>
  <w:style w:type="paragraph" w:styleId="NormalWeb">
    <w:name w:val="Normal (Web)"/>
    <w:basedOn w:val="Normal"/>
    <w:uiPriority w:val="99"/>
    <w:semiHidden/>
    <w:unhideWhenUsed/>
    <w:rsid w:val="0060248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F7F31"/>
    <w:pPr>
      <w:spacing w:after="0" w:line="240" w:lineRule="auto"/>
    </w:pPr>
  </w:style>
  <w:style w:type="character" w:styleId="FollowedHyperlink">
    <w:name w:val="FollowedHyperlink"/>
    <w:basedOn w:val="DefaultParagraphFont"/>
    <w:uiPriority w:val="99"/>
    <w:semiHidden/>
    <w:unhideWhenUsed/>
    <w:rsid w:val="00207160"/>
    <w:rPr>
      <w:color w:val="954F72" w:themeColor="followedHyperlink"/>
      <w:u w:val="single"/>
    </w:rPr>
  </w:style>
  <w:style w:type="paragraph" w:customStyle="1" w:styleId="contentparagraphen">
    <w:name w:val="contentparagraphen"/>
    <w:basedOn w:val="Normal"/>
    <w:uiPriority w:val="99"/>
    <w:rsid w:val="00E917F2"/>
    <w:pPr>
      <w:spacing w:before="100" w:beforeAutospacing="1" w:after="100" w:afterAutospacing="1" w:line="225" w:lineRule="atLeast"/>
    </w:pPr>
    <w:rPr>
      <w:rFonts w:ascii="Arial" w:hAnsi="Arial" w:cs="Arial"/>
      <w:color w:val="3940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1623">
      <w:bodyDiv w:val="1"/>
      <w:marLeft w:val="0"/>
      <w:marRight w:val="0"/>
      <w:marTop w:val="0"/>
      <w:marBottom w:val="0"/>
      <w:divBdr>
        <w:top w:val="none" w:sz="0" w:space="0" w:color="auto"/>
        <w:left w:val="none" w:sz="0" w:space="0" w:color="auto"/>
        <w:bottom w:val="none" w:sz="0" w:space="0" w:color="auto"/>
        <w:right w:val="none" w:sz="0" w:space="0" w:color="auto"/>
      </w:divBdr>
    </w:div>
    <w:div w:id="149490385">
      <w:bodyDiv w:val="1"/>
      <w:marLeft w:val="0"/>
      <w:marRight w:val="0"/>
      <w:marTop w:val="0"/>
      <w:marBottom w:val="0"/>
      <w:divBdr>
        <w:top w:val="none" w:sz="0" w:space="0" w:color="auto"/>
        <w:left w:val="none" w:sz="0" w:space="0" w:color="auto"/>
        <w:bottom w:val="none" w:sz="0" w:space="0" w:color="auto"/>
        <w:right w:val="none" w:sz="0" w:space="0" w:color="auto"/>
      </w:divBdr>
    </w:div>
    <w:div w:id="172233016">
      <w:bodyDiv w:val="1"/>
      <w:marLeft w:val="0"/>
      <w:marRight w:val="0"/>
      <w:marTop w:val="0"/>
      <w:marBottom w:val="0"/>
      <w:divBdr>
        <w:top w:val="none" w:sz="0" w:space="0" w:color="auto"/>
        <w:left w:val="none" w:sz="0" w:space="0" w:color="auto"/>
        <w:bottom w:val="none" w:sz="0" w:space="0" w:color="auto"/>
        <w:right w:val="none" w:sz="0" w:space="0" w:color="auto"/>
      </w:divBdr>
    </w:div>
    <w:div w:id="466167168">
      <w:bodyDiv w:val="1"/>
      <w:marLeft w:val="0"/>
      <w:marRight w:val="0"/>
      <w:marTop w:val="0"/>
      <w:marBottom w:val="0"/>
      <w:divBdr>
        <w:top w:val="none" w:sz="0" w:space="0" w:color="auto"/>
        <w:left w:val="none" w:sz="0" w:space="0" w:color="auto"/>
        <w:bottom w:val="none" w:sz="0" w:space="0" w:color="auto"/>
        <w:right w:val="none" w:sz="0" w:space="0" w:color="auto"/>
      </w:divBdr>
    </w:div>
    <w:div w:id="491332328">
      <w:bodyDiv w:val="1"/>
      <w:marLeft w:val="0"/>
      <w:marRight w:val="0"/>
      <w:marTop w:val="0"/>
      <w:marBottom w:val="0"/>
      <w:divBdr>
        <w:top w:val="none" w:sz="0" w:space="0" w:color="auto"/>
        <w:left w:val="none" w:sz="0" w:space="0" w:color="auto"/>
        <w:bottom w:val="none" w:sz="0" w:space="0" w:color="auto"/>
        <w:right w:val="none" w:sz="0" w:space="0" w:color="auto"/>
      </w:divBdr>
    </w:div>
    <w:div w:id="503010237">
      <w:bodyDiv w:val="1"/>
      <w:marLeft w:val="0"/>
      <w:marRight w:val="0"/>
      <w:marTop w:val="0"/>
      <w:marBottom w:val="0"/>
      <w:divBdr>
        <w:top w:val="none" w:sz="0" w:space="0" w:color="auto"/>
        <w:left w:val="none" w:sz="0" w:space="0" w:color="auto"/>
        <w:bottom w:val="none" w:sz="0" w:space="0" w:color="auto"/>
        <w:right w:val="none" w:sz="0" w:space="0" w:color="auto"/>
      </w:divBdr>
      <w:divsChild>
        <w:div w:id="1039739773">
          <w:marLeft w:val="360"/>
          <w:marRight w:val="0"/>
          <w:marTop w:val="200"/>
          <w:marBottom w:val="240"/>
          <w:divBdr>
            <w:top w:val="none" w:sz="0" w:space="0" w:color="auto"/>
            <w:left w:val="none" w:sz="0" w:space="0" w:color="auto"/>
            <w:bottom w:val="none" w:sz="0" w:space="0" w:color="auto"/>
            <w:right w:val="none" w:sz="0" w:space="0" w:color="auto"/>
          </w:divBdr>
        </w:div>
        <w:div w:id="1705670687">
          <w:marLeft w:val="360"/>
          <w:marRight w:val="0"/>
          <w:marTop w:val="200"/>
          <w:marBottom w:val="240"/>
          <w:divBdr>
            <w:top w:val="none" w:sz="0" w:space="0" w:color="auto"/>
            <w:left w:val="none" w:sz="0" w:space="0" w:color="auto"/>
            <w:bottom w:val="none" w:sz="0" w:space="0" w:color="auto"/>
            <w:right w:val="none" w:sz="0" w:space="0" w:color="auto"/>
          </w:divBdr>
        </w:div>
        <w:div w:id="1886023708">
          <w:marLeft w:val="360"/>
          <w:marRight w:val="0"/>
          <w:marTop w:val="200"/>
          <w:marBottom w:val="240"/>
          <w:divBdr>
            <w:top w:val="none" w:sz="0" w:space="0" w:color="auto"/>
            <w:left w:val="none" w:sz="0" w:space="0" w:color="auto"/>
            <w:bottom w:val="none" w:sz="0" w:space="0" w:color="auto"/>
            <w:right w:val="none" w:sz="0" w:space="0" w:color="auto"/>
          </w:divBdr>
        </w:div>
      </w:divsChild>
    </w:div>
    <w:div w:id="536968574">
      <w:bodyDiv w:val="1"/>
      <w:marLeft w:val="0"/>
      <w:marRight w:val="0"/>
      <w:marTop w:val="0"/>
      <w:marBottom w:val="0"/>
      <w:divBdr>
        <w:top w:val="none" w:sz="0" w:space="0" w:color="auto"/>
        <w:left w:val="none" w:sz="0" w:space="0" w:color="auto"/>
        <w:bottom w:val="none" w:sz="0" w:space="0" w:color="auto"/>
        <w:right w:val="none" w:sz="0" w:space="0" w:color="auto"/>
      </w:divBdr>
    </w:div>
    <w:div w:id="588074918">
      <w:bodyDiv w:val="1"/>
      <w:marLeft w:val="0"/>
      <w:marRight w:val="0"/>
      <w:marTop w:val="0"/>
      <w:marBottom w:val="0"/>
      <w:divBdr>
        <w:top w:val="none" w:sz="0" w:space="0" w:color="auto"/>
        <w:left w:val="none" w:sz="0" w:space="0" w:color="auto"/>
        <w:bottom w:val="none" w:sz="0" w:space="0" w:color="auto"/>
        <w:right w:val="none" w:sz="0" w:space="0" w:color="auto"/>
      </w:divBdr>
    </w:div>
    <w:div w:id="729380521">
      <w:bodyDiv w:val="1"/>
      <w:marLeft w:val="0"/>
      <w:marRight w:val="0"/>
      <w:marTop w:val="0"/>
      <w:marBottom w:val="0"/>
      <w:divBdr>
        <w:top w:val="none" w:sz="0" w:space="0" w:color="auto"/>
        <w:left w:val="none" w:sz="0" w:space="0" w:color="auto"/>
        <w:bottom w:val="none" w:sz="0" w:space="0" w:color="auto"/>
        <w:right w:val="none" w:sz="0" w:space="0" w:color="auto"/>
      </w:divBdr>
    </w:div>
    <w:div w:id="914901742">
      <w:bodyDiv w:val="1"/>
      <w:marLeft w:val="0"/>
      <w:marRight w:val="0"/>
      <w:marTop w:val="0"/>
      <w:marBottom w:val="0"/>
      <w:divBdr>
        <w:top w:val="none" w:sz="0" w:space="0" w:color="auto"/>
        <w:left w:val="none" w:sz="0" w:space="0" w:color="auto"/>
        <w:bottom w:val="none" w:sz="0" w:space="0" w:color="auto"/>
        <w:right w:val="none" w:sz="0" w:space="0" w:color="auto"/>
      </w:divBdr>
    </w:div>
    <w:div w:id="960650191">
      <w:bodyDiv w:val="1"/>
      <w:marLeft w:val="0"/>
      <w:marRight w:val="0"/>
      <w:marTop w:val="0"/>
      <w:marBottom w:val="0"/>
      <w:divBdr>
        <w:top w:val="none" w:sz="0" w:space="0" w:color="auto"/>
        <w:left w:val="none" w:sz="0" w:space="0" w:color="auto"/>
        <w:bottom w:val="none" w:sz="0" w:space="0" w:color="auto"/>
        <w:right w:val="none" w:sz="0" w:space="0" w:color="auto"/>
      </w:divBdr>
    </w:div>
    <w:div w:id="1228421839">
      <w:bodyDiv w:val="1"/>
      <w:marLeft w:val="0"/>
      <w:marRight w:val="0"/>
      <w:marTop w:val="0"/>
      <w:marBottom w:val="0"/>
      <w:divBdr>
        <w:top w:val="none" w:sz="0" w:space="0" w:color="auto"/>
        <w:left w:val="none" w:sz="0" w:space="0" w:color="auto"/>
        <w:bottom w:val="none" w:sz="0" w:space="0" w:color="auto"/>
        <w:right w:val="none" w:sz="0" w:space="0" w:color="auto"/>
      </w:divBdr>
    </w:div>
    <w:div w:id="1335455826">
      <w:bodyDiv w:val="1"/>
      <w:marLeft w:val="0"/>
      <w:marRight w:val="0"/>
      <w:marTop w:val="0"/>
      <w:marBottom w:val="0"/>
      <w:divBdr>
        <w:top w:val="none" w:sz="0" w:space="0" w:color="auto"/>
        <w:left w:val="none" w:sz="0" w:space="0" w:color="auto"/>
        <w:bottom w:val="none" w:sz="0" w:space="0" w:color="auto"/>
        <w:right w:val="none" w:sz="0" w:space="0" w:color="auto"/>
      </w:divBdr>
    </w:div>
    <w:div w:id="1377926288">
      <w:bodyDiv w:val="1"/>
      <w:marLeft w:val="0"/>
      <w:marRight w:val="0"/>
      <w:marTop w:val="0"/>
      <w:marBottom w:val="0"/>
      <w:divBdr>
        <w:top w:val="none" w:sz="0" w:space="0" w:color="auto"/>
        <w:left w:val="none" w:sz="0" w:space="0" w:color="auto"/>
        <w:bottom w:val="none" w:sz="0" w:space="0" w:color="auto"/>
        <w:right w:val="none" w:sz="0" w:space="0" w:color="auto"/>
      </w:divBdr>
    </w:div>
    <w:div w:id="1608075152">
      <w:bodyDiv w:val="1"/>
      <w:marLeft w:val="0"/>
      <w:marRight w:val="0"/>
      <w:marTop w:val="0"/>
      <w:marBottom w:val="0"/>
      <w:divBdr>
        <w:top w:val="none" w:sz="0" w:space="0" w:color="auto"/>
        <w:left w:val="none" w:sz="0" w:space="0" w:color="auto"/>
        <w:bottom w:val="none" w:sz="0" w:space="0" w:color="auto"/>
        <w:right w:val="none" w:sz="0" w:space="0" w:color="auto"/>
      </w:divBdr>
    </w:div>
    <w:div w:id="1738165467">
      <w:bodyDiv w:val="1"/>
      <w:marLeft w:val="0"/>
      <w:marRight w:val="0"/>
      <w:marTop w:val="0"/>
      <w:marBottom w:val="0"/>
      <w:divBdr>
        <w:top w:val="none" w:sz="0" w:space="0" w:color="auto"/>
        <w:left w:val="none" w:sz="0" w:space="0" w:color="auto"/>
        <w:bottom w:val="none" w:sz="0" w:space="0" w:color="auto"/>
        <w:right w:val="none" w:sz="0" w:space="0" w:color="auto"/>
      </w:divBdr>
    </w:div>
    <w:div w:id="1821726444">
      <w:bodyDiv w:val="1"/>
      <w:marLeft w:val="0"/>
      <w:marRight w:val="0"/>
      <w:marTop w:val="0"/>
      <w:marBottom w:val="0"/>
      <w:divBdr>
        <w:top w:val="none" w:sz="0" w:space="0" w:color="auto"/>
        <w:left w:val="none" w:sz="0" w:space="0" w:color="auto"/>
        <w:bottom w:val="none" w:sz="0" w:space="0" w:color="auto"/>
        <w:right w:val="none" w:sz="0" w:space="0" w:color="auto"/>
      </w:divBdr>
    </w:div>
    <w:div w:id="1926189094">
      <w:bodyDiv w:val="1"/>
      <w:marLeft w:val="0"/>
      <w:marRight w:val="0"/>
      <w:marTop w:val="0"/>
      <w:marBottom w:val="0"/>
      <w:divBdr>
        <w:top w:val="none" w:sz="0" w:space="0" w:color="auto"/>
        <w:left w:val="none" w:sz="0" w:space="0" w:color="auto"/>
        <w:bottom w:val="none" w:sz="0" w:space="0" w:color="auto"/>
        <w:right w:val="none" w:sz="0" w:space="0" w:color="auto"/>
      </w:divBdr>
    </w:div>
    <w:div w:id="2022661154">
      <w:bodyDiv w:val="1"/>
      <w:marLeft w:val="0"/>
      <w:marRight w:val="0"/>
      <w:marTop w:val="0"/>
      <w:marBottom w:val="0"/>
      <w:divBdr>
        <w:top w:val="none" w:sz="0" w:space="0" w:color="auto"/>
        <w:left w:val="none" w:sz="0" w:space="0" w:color="auto"/>
        <w:bottom w:val="none" w:sz="0" w:space="0" w:color="auto"/>
        <w:right w:val="none" w:sz="0" w:space="0" w:color="auto"/>
      </w:divBdr>
    </w:div>
    <w:div w:id="2041927763">
      <w:bodyDiv w:val="1"/>
      <w:marLeft w:val="0"/>
      <w:marRight w:val="0"/>
      <w:marTop w:val="0"/>
      <w:marBottom w:val="0"/>
      <w:divBdr>
        <w:top w:val="none" w:sz="0" w:space="0" w:color="auto"/>
        <w:left w:val="none" w:sz="0" w:space="0" w:color="auto"/>
        <w:bottom w:val="none" w:sz="0" w:space="0" w:color="auto"/>
        <w:right w:val="none" w:sz="0" w:space="0" w:color="auto"/>
      </w:divBdr>
    </w:div>
    <w:div w:id="210417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d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Aissaoui</dc:creator>
  <cp:keywords/>
  <dc:description/>
  <cp:lastModifiedBy>Dima Al Jogol</cp:lastModifiedBy>
  <cp:revision>6</cp:revision>
  <cp:lastPrinted>2018-12-04T14:08:00Z</cp:lastPrinted>
  <dcterms:created xsi:type="dcterms:W3CDTF">2018-12-05T04:24:00Z</dcterms:created>
  <dcterms:modified xsi:type="dcterms:W3CDTF">2018-12-05T11:02:00Z</dcterms:modified>
</cp:coreProperties>
</file>